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C97" w:rsidRPr="00995C97" w:rsidRDefault="00995C97" w:rsidP="00995C97">
      <w:pPr>
        <w:rPr>
          <w:b/>
          <w:bCs/>
          <w:color w:val="FF0000"/>
          <w:rtl/>
          <w:lang w:bidi="ar-EG"/>
        </w:rPr>
      </w:pPr>
      <w:r>
        <w:rPr>
          <w:rFonts w:cs="SC_DUBAI"/>
          <w:b/>
          <w:bCs/>
          <w:color w:val="993300"/>
          <w:sz w:val="14"/>
          <w:szCs w:val="14"/>
        </w:rPr>
        <w:t xml:space="preserve">                                                                                                      </w:t>
      </w:r>
      <w:r w:rsidRPr="00995C97">
        <w:rPr>
          <w:rFonts w:cs="SC_DUBAI"/>
          <w:b/>
          <w:bCs/>
          <w:color w:val="993300"/>
          <w:sz w:val="14"/>
          <w:szCs w:val="14"/>
          <w:lang w:val="en-GB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31.65pt;height:22.55pt" fillcolor="#06c" strokecolor="#9cf" strokeweight="1.5pt">
            <v:shadow on="t" color="#900"/>
            <v:textpath style="font-family:&quot;Impact&quot;;font-weight:bold;v-text-kern:t" trim="t" fitpath="t" string="التركيب الخلوية والعضيات"/>
          </v:shape>
        </w:pict>
      </w:r>
      <w:r w:rsidRPr="00995C97">
        <w:rPr>
          <w:rFonts w:hint="cs"/>
          <w:b/>
          <w:bCs/>
          <w:color w:val="FF0000"/>
          <w:rtl/>
          <w:lang w:bidi="ar-EG"/>
        </w:rPr>
        <w:t xml:space="preserve">الربط مع الحياة </w:t>
      </w:r>
    </w:p>
    <w:p w:rsidR="00995C97" w:rsidRPr="00995C97" w:rsidRDefault="00995C97" w:rsidP="00995C97">
      <w:pPr>
        <w:jc w:val="both"/>
        <w:rPr>
          <w:b/>
          <w:bCs/>
          <w:color w:val="008000"/>
          <w:sz w:val="22"/>
          <w:szCs w:val="22"/>
          <w:rtl/>
          <w:lang w:bidi="ar-EG"/>
        </w:rPr>
      </w:pPr>
      <w:r w:rsidRPr="00995C97">
        <w:rPr>
          <w:b/>
          <w:bCs/>
          <w:color w:val="008000"/>
          <w:sz w:val="22"/>
          <w:szCs w:val="22"/>
          <w:rtl/>
          <w:lang w:bidi="ar-EG"/>
        </w:rPr>
        <w:t xml:space="preserve">لكل من الخلية البدائية النواة </w:t>
      </w:r>
      <w:proofErr w:type="spellStart"/>
      <w:r w:rsidRPr="00995C97">
        <w:rPr>
          <w:b/>
          <w:bCs/>
          <w:color w:val="008000"/>
          <w:sz w:val="22"/>
          <w:szCs w:val="22"/>
          <w:rtl/>
          <w:lang w:bidi="ar-EG"/>
        </w:rPr>
        <w:t>والحقيقية</w:t>
      </w:r>
      <w:proofErr w:type="spellEnd"/>
      <w:r w:rsidRPr="00995C97">
        <w:rPr>
          <w:b/>
          <w:bCs/>
          <w:color w:val="008000"/>
          <w:sz w:val="22"/>
          <w:szCs w:val="22"/>
          <w:rtl/>
          <w:lang w:bidi="ar-EG"/>
        </w:rPr>
        <w:t xml:space="preserve"> النواة</w:t>
      </w:r>
      <w:r w:rsidRPr="00995C97">
        <w:rPr>
          <w:rFonts w:hint="cs"/>
          <w:b/>
          <w:bCs/>
          <w:color w:val="0080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8000"/>
          <w:sz w:val="22"/>
          <w:szCs w:val="22"/>
          <w:rtl/>
          <w:lang w:bidi="ar-EG"/>
        </w:rPr>
        <w:t xml:space="preserve">تركيب </w:t>
      </w:r>
      <w:proofErr w:type="spellStart"/>
      <w:r w:rsidRPr="00995C97">
        <w:rPr>
          <w:b/>
          <w:bCs/>
          <w:color w:val="008000"/>
          <w:sz w:val="22"/>
          <w:szCs w:val="22"/>
          <w:rtl/>
          <w:lang w:bidi="ar-EG"/>
        </w:rPr>
        <w:t>يحا</w:t>
      </w:r>
      <w:proofErr w:type="spellEnd"/>
      <w:r w:rsidRPr="00995C97">
        <w:rPr>
          <w:rFonts w:hint="cs"/>
          <w:b/>
          <w:bCs/>
          <w:color w:val="008000"/>
          <w:sz w:val="22"/>
          <w:szCs w:val="22"/>
          <w:rtl/>
        </w:rPr>
        <w:t>ف</w:t>
      </w:r>
      <w:r w:rsidRPr="00995C97">
        <w:rPr>
          <w:b/>
          <w:bCs/>
          <w:color w:val="008000"/>
          <w:sz w:val="22"/>
          <w:szCs w:val="22"/>
          <w:rtl/>
          <w:lang w:bidi="ar-EG"/>
        </w:rPr>
        <w:t>ظ على البيئة الداخلية لها</w:t>
      </w:r>
      <w:r w:rsidRPr="00995C97">
        <w:rPr>
          <w:rFonts w:hint="cs"/>
          <w:b/>
          <w:bCs/>
          <w:color w:val="008000"/>
          <w:sz w:val="22"/>
          <w:szCs w:val="22"/>
          <w:rtl/>
          <w:lang w:bidi="ar-EG"/>
        </w:rPr>
        <w:t xml:space="preserve"> وتشبه التراكيب سور المدرسة </w:t>
      </w:r>
      <w:proofErr w:type="spellStart"/>
      <w:r w:rsidRPr="00995C97">
        <w:rPr>
          <w:rFonts w:hint="cs"/>
          <w:b/>
          <w:bCs/>
          <w:color w:val="008000"/>
          <w:sz w:val="22"/>
          <w:szCs w:val="22"/>
          <w:rtl/>
          <w:lang w:bidi="ar-EG"/>
        </w:rPr>
        <w:t>.</w:t>
      </w:r>
      <w:proofErr w:type="spellEnd"/>
    </w:p>
    <w:p w:rsidR="00995C97" w:rsidRPr="00995C97" w:rsidRDefault="00995C97" w:rsidP="00995C97">
      <w:pPr>
        <w:rPr>
          <w:b/>
          <w:bCs/>
          <w:color w:val="FF0000"/>
          <w:rtl/>
        </w:rPr>
      </w:pPr>
      <w:r w:rsidRPr="00995C97">
        <w:rPr>
          <w:rFonts w:hint="cs"/>
          <w:b/>
          <w:bCs/>
          <w:color w:val="FF0000"/>
          <w:rtl/>
        </w:rPr>
        <w:t xml:space="preserve">انواع الخلايا الأساسية </w:t>
      </w:r>
    </w:p>
    <w:p w:rsidR="00995C97" w:rsidRPr="00995C97" w:rsidRDefault="00995C97" w:rsidP="00995C97">
      <w:pPr>
        <w:jc w:val="both"/>
        <w:rPr>
          <w:b/>
          <w:bCs/>
          <w:color w:val="006600"/>
          <w:rtl/>
        </w:rPr>
      </w:pPr>
      <w:r w:rsidRPr="00995C97">
        <w:rPr>
          <w:b/>
          <w:bCs/>
          <w:color w:val="006600"/>
          <w:rtl/>
        </w:rPr>
        <w:t>تعد الخلايا الوحدات الأساسية للمخلوقات الحية</w:t>
      </w:r>
      <w:r w:rsidRPr="00995C97">
        <w:rPr>
          <w:rFonts w:hint="cs"/>
          <w:b/>
          <w:bCs/>
          <w:color w:val="006600"/>
          <w:rtl/>
        </w:rPr>
        <w:t xml:space="preserve"> </w:t>
      </w:r>
      <w:r w:rsidRPr="00995C97">
        <w:rPr>
          <w:b/>
          <w:bCs/>
          <w:color w:val="006600"/>
          <w:rtl/>
        </w:rPr>
        <w:t>جميعها. وتوجد بأشكال</w:t>
      </w:r>
      <w:r w:rsidRPr="00995C97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995C97">
        <w:rPr>
          <w:b/>
          <w:bCs/>
          <w:color w:val="006600"/>
          <w:rtl/>
        </w:rPr>
        <w:t>وحجوم</w:t>
      </w:r>
      <w:proofErr w:type="spellEnd"/>
      <w:r w:rsidRPr="00995C97">
        <w:rPr>
          <w:b/>
          <w:bCs/>
          <w:color w:val="006600"/>
          <w:rtl/>
        </w:rPr>
        <w:t xml:space="preserve"> مختلفة. كما تختلف بناءً على الوظيفة التي تؤديها في المخلوقات الحية.</w:t>
      </w:r>
    </w:p>
    <w:p w:rsidR="00995C97" w:rsidRPr="00995C97" w:rsidRDefault="00995C97" w:rsidP="00995C97">
      <w:pPr>
        <w:rPr>
          <w:b/>
          <w:bCs/>
          <w:color w:val="FF0000"/>
          <w:rtl/>
        </w:rPr>
      </w:pPr>
      <w:r w:rsidRPr="00995C97">
        <w:rPr>
          <w:rFonts w:hint="cs"/>
          <w:b/>
          <w:bCs/>
          <w:color w:val="FF0000"/>
          <w:highlight w:val="yellow"/>
          <w:rtl/>
        </w:rPr>
        <w:t>الغشاء البلازمى</w:t>
      </w:r>
      <w:r w:rsidRPr="00995C97">
        <w:rPr>
          <w:rFonts w:hint="cs"/>
          <w:b/>
          <w:bCs/>
          <w:color w:val="FF0000"/>
          <w:rtl/>
        </w:rPr>
        <w:t xml:space="preserve">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rFonts w:hint="cs"/>
          <w:b/>
          <w:bCs/>
          <w:color w:val="006600"/>
          <w:sz w:val="22"/>
          <w:szCs w:val="22"/>
          <w:rtl/>
        </w:rPr>
        <w:t>ه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و حاجز خاص يساعد على ضبط ما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يدخل إلى الخلية وما يخرج منها.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</w:p>
    <w:p w:rsidR="00995C97" w:rsidRPr="00995C97" w:rsidRDefault="00995C97" w:rsidP="00995C97">
      <w:pPr>
        <w:jc w:val="center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816994" cy="966723"/>
            <wp:effectExtent l="38100" t="57150" r="116706" b="100077"/>
            <wp:docPr id="2" name="صورة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994" cy="96672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jc w:val="both"/>
        <w:rPr>
          <w:b/>
          <w:bCs/>
          <w:color w:val="FF0000"/>
          <w:rtl/>
          <w:lang w:bidi="ar-EG"/>
        </w:rPr>
      </w:pPr>
      <w:proofErr w:type="spellStart"/>
      <w:r w:rsidRPr="00995C97">
        <w:rPr>
          <w:rFonts w:hint="cs"/>
          <w:b/>
          <w:bCs/>
          <w:color w:val="FF0000"/>
          <w:highlight w:val="yellow"/>
          <w:rtl/>
          <w:lang w:bidi="ar-EG"/>
        </w:rPr>
        <w:t>العضيات</w:t>
      </w:r>
      <w:proofErr w:type="spellEnd"/>
    </w:p>
    <w:p w:rsidR="00312CFA" w:rsidRDefault="00995C97" w:rsidP="00995C97">
      <w:pPr>
        <w:rPr>
          <w:rFonts w:hint="cs"/>
          <w:sz w:val="20"/>
          <w:szCs w:val="20"/>
          <w:rtl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تراكيب خاصة تقوم بوظائف محددة.</w:t>
      </w:r>
    </w:p>
    <w:p w:rsidR="00995C97" w:rsidRPr="00995C97" w:rsidRDefault="00995C97" w:rsidP="00995C97">
      <w:pPr>
        <w:spacing w:line="216" w:lineRule="auto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>وظيفة الغشاء البلازمى</w:t>
      </w:r>
    </w:p>
    <w:p w:rsidR="00995C97" w:rsidRPr="00995C97" w:rsidRDefault="00995C97" w:rsidP="00995C97">
      <w:pPr>
        <w:spacing w:line="216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يعد الغشاء البلازمي أحد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التراكيب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المسؤولة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أساسًا عن الاتزان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الداخلي؛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فهو حاجز فاصل رقيق مرن بين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الخلية وبيئتها يسمح بمرور المواد المغذية إلى الخلية وخروج الفضلات والمواد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الأخرى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>.</w:t>
      </w:r>
      <w:proofErr w:type="spellEnd"/>
    </w:p>
    <w:p w:rsidR="00995C97" w:rsidRPr="00995C97" w:rsidRDefault="00995C97" w:rsidP="00995C97">
      <w:pPr>
        <w:spacing w:line="216" w:lineRule="auto"/>
        <w:jc w:val="both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highlight w:val="yellow"/>
          <w:rtl/>
          <w:lang w:bidi="ar-EG"/>
        </w:rPr>
        <w:t>خاصية النفاذ الاختيارى</w:t>
      </w:r>
      <w:r w:rsidRPr="00995C97">
        <w:rPr>
          <w:rFonts w:hint="cs"/>
          <w:b/>
          <w:bCs/>
          <w:color w:val="FF0000"/>
          <w:rtl/>
          <w:lang w:bidi="ar-EG"/>
        </w:rPr>
        <w:t xml:space="preserve"> </w:t>
      </w:r>
    </w:p>
    <w:p w:rsidR="00995C97" w:rsidRPr="00995C97" w:rsidRDefault="00995C97" w:rsidP="00995C97">
      <w:pPr>
        <w:spacing w:line="216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تعد خاصية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النفاذية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الاختيارية إحدى الصفات المهمة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للغشاء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البلازمي؛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إذ يسمح الغشاء الخلوي بمرور بعض المواد إلى الخلية ويمنع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مرور أخرى.</w:t>
      </w:r>
    </w:p>
    <w:p w:rsidR="00995C97" w:rsidRPr="00995C97" w:rsidRDefault="00995C97" w:rsidP="00995C97">
      <w:pPr>
        <w:spacing w:line="216" w:lineRule="auto"/>
        <w:jc w:val="center"/>
        <w:rPr>
          <w:b/>
          <w:bCs/>
          <w:color w:val="006600"/>
          <w:rtl/>
          <w:lang w:bidi="ar-EG"/>
        </w:rPr>
      </w:pPr>
      <w:r w:rsidRPr="00995C97">
        <w:rPr>
          <w:b/>
          <w:bCs/>
          <w:noProof/>
          <w:color w:val="006600"/>
        </w:rPr>
        <w:drawing>
          <wp:inline distT="0" distB="0" distL="0" distR="0">
            <wp:extent cx="2945146" cy="798461"/>
            <wp:effectExtent l="38100" t="57150" r="121904" b="96889"/>
            <wp:docPr id="12" name="صورة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46" cy="7984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spacing w:line="216" w:lineRule="auto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تركيب الغشاء البلازمى </w:t>
      </w:r>
    </w:p>
    <w:p w:rsidR="00995C97" w:rsidRPr="00995C97" w:rsidRDefault="00995C97" w:rsidP="00995C97">
      <w:pPr>
        <w:spacing w:line="216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يتكون الغشاء البلازمي من طبقتين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من </w:t>
      </w:r>
      <w:r w:rsidRPr="00995C97">
        <w:rPr>
          <w:b/>
          <w:bCs/>
          <w:color w:val="006600"/>
          <w:sz w:val="22"/>
          <w:szCs w:val="22"/>
          <w:highlight w:val="yellow"/>
          <w:rtl/>
          <w:lang w:bidi="ar-EG"/>
        </w:rPr>
        <w:t xml:space="preserve">الدهون </w:t>
      </w:r>
      <w:proofErr w:type="spellStart"/>
      <w:r w:rsidRPr="00995C97">
        <w:rPr>
          <w:b/>
          <w:bCs/>
          <w:color w:val="006600"/>
          <w:sz w:val="22"/>
          <w:szCs w:val="22"/>
          <w:highlight w:val="yellow"/>
          <w:rtl/>
          <w:lang w:bidi="ar-EG"/>
        </w:rPr>
        <w:t>المفسفرة</w:t>
      </w:r>
      <w:proofErr w:type="spellEnd"/>
      <w:r w:rsidRPr="00995C97">
        <w:rPr>
          <w:b/>
          <w:bCs/>
          <w:color w:val="006600"/>
          <w:sz w:val="22"/>
          <w:szCs w:val="22"/>
          <w:highlight w:val="yellow"/>
          <w:rtl/>
          <w:lang w:bidi="ar-EG"/>
        </w:rPr>
        <w:t xml:space="preserve"> المزدوجة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تترتب ذيلاً مقابل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ذيل،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وبطريقة تسمح بأن يبقى الغشاء البلازمي قائمًا في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بيئة سائلة.</w:t>
      </w:r>
    </w:p>
    <w:p w:rsidR="00995C97" w:rsidRPr="00995C97" w:rsidRDefault="00995C97" w:rsidP="00995C97">
      <w:pPr>
        <w:spacing w:line="216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rFonts w:hint="cs"/>
          <w:b/>
          <w:bCs/>
          <w:color w:val="006600"/>
          <w:sz w:val="22"/>
          <w:szCs w:val="22"/>
          <w:highlight w:val="yellow"/>
          <w:rtl/>
          <w:lang w:bidi="ar-EG"/>
        </w:rPr>
        <w:t>البروتينات الناقلة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</w:p>
    <w:p w:rsidR="00995C97" w:rsidRDefault="00995C97" w:rsidP="00995C97">
      <w:pPr>
        <w:rPr>
          <w:rFonts w:hint="cs"/>
          <w:sz w:val="16"/>
          <w:szCs w:val="16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تنقل البروتينات الناقلة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المواد التي تحتاج إليها الخلية أو الفضلات عبر الغشاء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البلازمي.</w:t>
      </w:r>
    </w:p>
    <w:p w:rsidR="00995C97" w:rsidRPr="00995C97" w:rsidRDefault="00995C97" w:rsidP="00995C97">
      <w:pPr>
        <w:jc w:val="both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الهيكل الخلوى </w:t>
      </w:r>
    </w:p>
    <w:p w:rsidR="00995C97" w:rsidRPr="00995C97" w:rsidRDefault="00995C97" w:rsidP="00995C97">
      <w:pPr>
        <w:jc w:val="both"/>
        <w:rPr>
          <w:b/>
          <w:bCs/>
          <w:color w:val="006600"/>
          <w:rtl/>
          <w:lang w:bidi="ar-EG"/>
        </w:rPr>
      </w:pPr>
      <w:r w:rsidRPr="00995C97">
        <w:rPr>
          <w:b/>
          <w:bCs/>
          <w:color w:val="006600"/>
          <w:rtl/>
          <w:lang w:bidi="ar-EG"/>
        </w:rPr>
        <w:t>الهيكل الخلوي شبكة مكوَّنة من خيوط بروتينية</w:t>
      </w:r>
      <w:r w:rsidRPr="00995C97">
        <w:rPr>
          <w:rFonts w:hint="cs"/>
          <w:b/>
          <w:bCs/>
          <w:color w:val="006600"/>
          <w:rtl/>
          <w:lang w:bidi="ar-EG"/>
        </w:rPr>
        <w:t xml:space="preserve"> </w:t>
      </w:r>
      <w:r w:rsidRPr="00995C97">
        <w:rPr>
          <w:b/>
          <w:bCs/>
          <w:color w:val="006600"/>
          <w:rtl/>
          <w:lang w:bidi="ar-EG"/>
        </w:rPr>
        <w:t xml:space="preserve">طويلة تدعم الخلية وتعطيها </w:t>
      </w:r>
      <w:proofErr w:type="spellStart"/>
      <w:r w:rsidRPr="00995C97">
        <w:rPr>
          <w:b/>
          <w:bCs/>
          <w:color w:val="006600"/>
          <w:rtl/>
          <w:lang w:bidi="ar-EG"/>
        </w:rPr>
        <w:t>شكلها،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 وتثبّت </w:t>
      </w:r>
      <w:proofErr w:type="spellStart"/>
      <w:r w:rsidRPr="00995C97">
        <w:rPr>
          <w:b/>
          <w:bCs/>
          <w:color w:val="006600"/>
          <w:rtl/>
          <w:lang w:bidi="ar-EG"/>
        </w:rPr>
        <w:t>العضيات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 داخل الخلايا. كما يساعد</w:t>
      </w:r>
      <w:r w:rsidRPr="00995C97">
        <w:rPr>
          <w:rFonts w:hint="cs"/>
          <w:b/>
          <w:bCs/>
          <w:color w:val="006600"/>
          <w:rtl/>
        </w:rPr>
        <w:t xml:space="preserve"> </w:t>
      </w:r>
      <w:r w:rsidRPr="00995C97">
        <w:rPr>
          <w:b/>
          <w:bCs/>
          <w:color w:val="006600"/>
          <w:rtl/>
          <w:lang w:bidi="ar-EG"/>
        </w:rPr>
        <w:t>الهيكل الخلوي على حركة الخلية وأنشطتها الأخرى.</w:t>
      </w:r>
    </w:p>
    <w:p w:rsidR="00995C97" w:rsidRPr="00995C97" w:rsidRDefault="00995C97" w:rsidP="00995C97">
      <w:pPr>
        <w:jc w:val="both"/>
        <w:rPr>
          <w:b/>
          <w:bCs/>
          <w:color w:val="FF0000"/>
          <w:rtl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تركيب الخلية </w:t>
      </w:r>
    </w:p>
    <w:p w:rsidR="00995C97" w:rsidRPr="00995C97" w:rsidRDefault="00995C97" w:rsidP="00995C97">
      <w:pPr>
        <w:jc w:val="both"/>
        <w:rPr>
          <w:b/>
          <w:bCs/>
          <w:color w:val="006600"/>
          <w:rtl/>
          <w:lang w:bidi="ar-EG"/>
        </w:rPr>
      </w:pPr>
      <w:r w:rsidRPr="00995C97">
        <w:rPr>
          <w:b/>
          <w:bCs/>
          <w:color w:val="006600"/>
          <w:rtl/>
          <w:lang w:bidi="ar-EG"/>
        </w:rPr>
        <w:t xml:space="preserve">ويؤدي وجود </w:t>
      </w:r>
      <w:proofErr w:type="spellStart"/>
      <w:r w:rsidRPr="00995C97">
        <w:rPr>
          <w:b/>
          <w:bCs/>
          <w:color w:val="006600"/>
          <w:rtl/>
          <w:lang w:bidi="ar-EG"/>
        </w:rPr>
        <w:t>العضيات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 المحاطة بالغشاء إلى</w:t>
      </w:r>
      <w:r w:rsidRPr="00995C97">
        <w:rPr>
          <w:rFonts w:hint="cs"/>
          <w:b/>
          <w:bCs/>
          <w:color w:val="006600"/>
          <w:rtl/>
          <w:lang w:bidi="ar-EG"/>
        </w:rPr>
        <w:t xml:space="preserve"> </w:t>
      </w:r>
      <w:r w:rsidRPr="00995C97">
        <w:rPr>
          <w:b/>
          <w:bCs/>
          <w:color w:val="006600"/>
          <w:rtl/>
          <w:lang w:bidi="ar-EG"/>
        </w:rPr>
        <w:t xml:space="preserve">القيام بعمليات كيميائية مختلفة في الوقت نفسه وفي أجزاء مختلفة من </w:t>
      </w:r>
      <w:proofErr w:type="spellStart"/>
      <w:r w:rsidRPr="00995C97">
        <w:rPr>
          <w:b/>
          <w:bCs/>
          <w:color w:val="006600"/>
          <w:rtl/>
          <w:lang w:bidi="ar-EG"/>
        </w:rPr>
        <w:t>السيتوبلازم</w:t>
      </w:r>
      <w:proofErr w:type="spellEnd"/>
      <w:r w:rsidRPr="00995C97">
        <w:rPr>
          <w:b/>
          <w:bCs/>
          <w:color w:val="006600"/>
          <w:rtl/>
          <w:lang w:bidi="ar-EG"/>
        </w:rPr>
        <w:t>.</w:t>
      </w:r>
      <w:r w:rsidRPr="00995C97">
        <w:rPr>
          <w:rFonts w:hint="cs"/>
          <w:b/>
          <w:bCs/>
          <w:color w:val="006600"/>
          <w:rtl/>
          <w:lang w:bidi="ar-EG"/>
        </w:rPr>
        <w:t xml:space="preserve"> </w:t>
      </w:r>
    </w:p>
    <w:p w:rsidR="00995C97" w:rsidRPr="00995C97" w:rsidRDefault="00995C97" w:rsidP="00995C97">
      <w:pPr>
        <w:jc w:val="both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النواة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هي التركيب الذي ينظم عمليات الخلية. وتحوي النواة معظم </w:t>
      </w:r>
      <w:r w:rsidRPr="00995C97">
        <w:rPr>
          <w:b/>
          <w:bCs/>
          <w:color w:val="006600"/>
          <w:sz w:val="22"/>
          <w:szCs w:val="22"/>
          <w:lang w:bidi="ar-EG"/>
        </w:rPr>
        <w:t>DNA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الخلية الذي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يخزن المعلومات التي تستخدم في بناء البروتينات اللازمة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لنموها،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ووظيفتها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وتكاثرها.</w:t>
      </w:r>
    </w:p>
    <w:p w:rsidR="00995C97" w:rsidRPr="00995C97" w:rsidRDefault="00995C97" w:rsidP="00995C97">
      <w:pPr>
        <w:jc w:val="both"/>
        <w:rPr>
          <w:b/>
          <w:bCs/>
          <w:color w:val="FF0000"/>
          <w:rtl/>
          <w:lang w:bidi="ar-EG"/>
        </w:rPr>
      </w:pPr>
      <w:proofErr w:type="spellStart"/>
      <w:r w:rsidRPr="00995C97">
        <w:rPr>
          <w:b/>
          <w:bCs/>
          <w:color w:val="FF0000"/>
          <w:rtl/>
          <w:lang w:bidi="ar-EG"/>
        </w:rPr>
        <w:t>الرايبوسومات</w:t>
      </w:r>
      <w:proofErr w:type="spellEnd"/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  <w:r w:rsidRPr="00995C97">
        <w:rPr>
          <w:b/>
          <w:bCs/>
          <w:color w:val="006600"/>
          <w:rtl/>
          <w:lang w:bidi="ar-EG"/>
        </w:rPr>
        <w:t xml:space="preserve">تسمى </w:t>
      </w:r>
      <w:proofErr w:type="spellStart"/>
      <w:r w:rsidRPr="00995C97">
        <w:rPr>
          <w:b/>
          <w:bCs/>
          <w:color w:val="006600"/>
          <w:rtl/>
          <w:lang w:bidi="ar-EG"/>
        </w:rPr>
        <w:t>العضيات</w:t>
      </w:r>
      <w:proofErr w:type="spellEnd"/>
      <w:r w:rsidRPr="00995C97">
        <w:rPr>
          <w:rFonts w:hint="cs"/>
          <w:b/>
          <w:bCs/>
          <w:color w:val="006600"/>
          <w:rtl/>
          <w:lang w:bidi="ar-EG"/>
        </w:rPr>
        <w:t xml:space="preserve"> </w:t>
      </w:r>
      <w:r w:rsidRPr="00995C97">
        <w:rPr>
          <w:b/>
          <w:bCs/>
          <w:color w:val="006600"/>
          <w:rtl/>
          <w:lang w:bidi="ar-EG"/>
        </w:rPr>
        <w:t xml:space="preserve">التي تساعد الخلية على صنع البروتين </w:t>
      </w:r>
      <w:proofErr w:type="spellStart"/>
      <w:r w:rsidRPr="00995C97">
        <w:rPr>
          <w:b/>
          <w:bCs/>
          <w:color w:val="006600"/>
          <w:rtl/>
          <w:lang w:bidi="ar-EG"/>
        </w:rPr>
        <w:t>الرايبوسومات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. تتكون </w:t>
      </w:r>
      <w:proofErr w:type="spellStart"/>
      <w:r w:rsidRPr="00995C97">
        <w:rPr>
          <w:b/>
          <w:bCs/>
          <w:color w:val="006600"/>
          <w:rtl/>
          <w:lang w:bidi="ar-EG"/>
        </w:rPr>
        <w:t>الرايبوسومات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 من</w:t>
      </w:r>
      <w:r w:rsidRPr="00995C97">
        <w:rPr>
          <w:rFonts w:hint="cs"/>
          <w:b/>
          <w:bCs/>
          <w:color w:val="006600"/>
          <w:rtl/>
          <w:lang w:bidi="ar-EG"/>
        </w:rPr>
        <w:t xml:space="preserve"> </w:t>
      </w:r>
      <w:r w:rsidRPr="00995C97">
        <w:rPr>
          <w:b/>
          <w:bCs/>
          <w:color w:val="006600"/>
          <w:rtl/>
          <w:lang w:bidi="ar-EG"/>
        </w:rPr>
        <w:t xml:space="preserve">مكونين </w:t>
      </w:r>
      <w:proofErr w:type="spellStart"/>
      <w:r w:rsidRPr="00995C97">
        <w:rPr>
          <w:b/>
          <w:bCs/>
          <w:color w:val="006600"/>
          <w:rtl/>
          <w:lang w:bidi="ar-EG"/>
        </w:rPr>
        <w:t>رئيسين،</w:t>
      </w:r>
      <w:proofErr w:type="spellEnd"/>
      <w:r w:rsidRPr="00995C97">
        <w:rPr>
          <w:b/>
          <w:bCs/>
          <w:color w:val="006600"/>
          <w:rtl/>
          <w:lang w:bidi="ar-EG"/>
        </w:rPr>
        <w:t xml:space="preserve"> هما </w:t>
      </w:r>
      <w:r w:rsidRPr="00995C97">
        <w:rPr>
          <w:b/>
          <w:bCs/>
          <w:color w:val="006600"/>
          <w:lang w:bidi="ar-EG"/>
        </w:rPr>
        <w:t>RNA</w:t>
      </w:r>
      <w:r w:rsidRPr="00995C97">
        <w:rPr>
          <w:b/>
          <w:bCs/>
          <w:color w:val="006600"/>
          <w:rtl/>
          <w:lang w:bidi="ar-EG"/>
        </w:rPr>
        <w:t xml:space="preserve"> والبروتين</w:t>
      </w:r>
      <w:r w:rsidRPr="00995C97">
        <w:rPr>
          <w:rFonts w:hint="cs"/>
          <w:b/>
          <w:bCs/>
          <w:color w:val="006600"/>
          <w:rtl/>
          <w:lang w:bidi="ar-EG"/>
        </w:rPr>
        <w:t xml:space="preserve"> .</w:t>
      </w: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Default="00995C97" w:rsidP="00995C97">
      <w:pPr>
        <w:rPr>
          <w:rFonts w:hint="cs"/>
          <w:sz w:val="12"/>
          <w:szCs w:val="12"/>
          <w:rtl/>
          <w:lang w:bidi="ar-EG"/>
        </w:rPr>
      </w:pPr>
    </w:p>
    <w:p w:rsidR="00995C97" w:rsidRPr="00995C97" w:rsidRDefault="00995C97" w:rsidP="00995C97">
      <w:pPr>
        <w:rPr>
          <w:b/>
          <w:bCs/>
          <w:color w:val="006600"/>
          <w:rtl/>
        </w:rPr>
      </w:pPr>
      <w:r w:rsidRPr="00995C97">
        <w:rPr>
          <w:rFonts w:cs="SC_DUBAI"/>
          <w:b/>
          <w:bCs/>
          <w:color w:val="993300"/>
          <w:sz w:val="14"/>
          <w:szCs w:val="14"/>
          <w:lang w:val="en-GB"/>
        </w:rPr>
        <w:lastRenderedPageBreak/>
        <w:pict>
          <v:shape id="_x0000_i1026" type="#_x0000_t136" style="width:231.65pt;height:22.55pt" fillcolor="#06c" strokecolor="#9cf" strokeweight="1.5pt">
            <v:shadow on="t" color="#900"/>
            <v:textpath style="font-family:&quot;Impact&quot;;font-weight:bold;v-text-kern:t" trim="t" fitpath="t" string="التركيب الخلوية والعضيات"/>
          </v:shape>
        </w:pic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الشبكة </w:t>
      </w: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الأندوبلازمية</w:t>
      </w:r>
      <w:proofErr w:type="spellEnd"/>
      <w:r w:rsidRPr="00995C97">
        <w:rPr>
          <w:rFonts w:hint="cs"/>
          <w:b/>
          <w:bCs/>
          <w:color w:val="FF0000"/>
          <w:rtl/>
          <w:lang w:bidi="ar-EG"/>
        </w:rPr>
        <w:t xml:space="preserve"> 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هي نظام يتكوّن من أكياس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وقنوات متصلة ومتداخلة محاطة بغشاء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مزودج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تعمل بوصفها مواقع لبناء البروتين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والدهون</w:t>
      </w:r>
    </w:p>
    <w:p w:rsidR="00995C97" w:rsidRPr="00995C97" w:rsidRDefault="00995C97" w:rsidP="00995C97">
      <w:pPr>
        <w:spacing w:line="228" w:lineRule="auto"/>
        <w:jc w:val="center"/>
        <w:rPr>
          <w:b/>
          <w:bCs/>
          <w:color w:val="006600"/>
          <w:rtl/>
          <w:lang w:bidi="ar-EG"/>
        </w:rPr>
      </w:pPr>
      <w:r w:rsidRPr="00995C97">
        <w:rPr>
          <w:b/>
          <w:bCs/>
          <w:noProof/>
          <w:color w:val="006600"/>
        </w:rPr>
        <w:drawing>
          <wp:inline distT="0" distB="0" distL="0" distR="0">
            <wp:extent cx="2454569" cy="907858"/>
            <wp:effectExtent l="38100" t="57150" r="117181" b="101792"/>
            <wp:docPr id="24" name="صورة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569" cy="9078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spacing w:line="228" w:lineRule="auto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جهاز </w:t>
      </w: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جولجى</w:t>
      </w:r>
      <w:proofErr w:type="spellEnd"/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جهاز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جولجي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مكوّن من مجموعة من الأغشية المتراصّة تعدِّل البروتينات وترتبها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وتغلفها داخل أكياس تسمى الحويصلات. ثم تلتحم الحويصلات بعد ذلك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بالغشاء البلازمي لتحرر البروتينات إلى بيئة الخلية الخارجية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>.</w:t>
      </w:r>
      <w:proofErr w:type="spellEnd"/>
    </w:p>
    <w:p w:rsidR="00995C97" w:rsidRPr="00995C97" w:rsidRDefault="00995C97" w:rsidP="00995C97">
      <w:pPr>
        <w:spacing w:line="228" w:lineRule="auto"/>
        <w:rPr>
          <w:b/>
          <w:bCs/>
          <w:color w:val="FF0000"/>
          <w:rtl/>
          <w:lang w:bidi="ar-EG"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الفجوات 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يوجد في الخلية حويصلات محاطة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بغشاء،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تسمى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الفجوات،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تقوم بتخزين المواد بصورة مؤقتة في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السيتوبلازم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>.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FF0000"/>
          <w:rtl/>
        </w:rPr>
      </w:pPr>
      <w:r w:rsidRPr="00995C97">
        <w:rPr>
          <w:rFonts w:hint="cs"/>
          <w:b/>
          <w:bCs/>
          <w:color w:val="FF0000"/>
          <w:rtl/>
          <w:lang w:bidi="ar-EG"/>
        </w:rPr>
        <w:t xml:space="preserve">الأجسام المحللة </w:t>
      </w: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(</w:t>
      </w:r>
      <w:proofErr w:type="spellEnd"/>
      <w:r w:rsidRPr="00995C97">
        <w:rPr>
          <w:b/>
          <w:bCs/>
          <w:color w:val="FF0000"/>
          <w:lang w:bidi="ar-EG"/>
        </w:rPr>
        <w:t></w:t>
      </w:r>
      <w:proofErr w:type="spellStart"/>
      <w:r w:rsidRPr="00995C97">
        <w:rPr>
          <w:b/>
          <w:bCs/>
          <w:color w:val="FF0000"/>
          <w:rtl/>
          <w:lang w:bidi="ar-EG"/>
        </w:rPr>
        <w:t>الليسو</w:t>
      </w:r>
      <w:proofErr w:type="spellEnd"/>
      <w:r w:rsidRPr="00995C97">
        <w:rPr>
          <w:b/>
          <w:bCs/>
          <w:color w:val="FF0000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FF0000"/>
          <w:rtl/>
          <w:lang w:bidi="ar-EG"/>
        </w:rPr>
        <w:t>س</w:t>
      </w:r>
      <w:r w:rsidRPr="00995C97">
        <w:rPr>
          <w:rFonts w:hint="cs"/>
          <w:b/>
          <w:bCs/>
          <w:color w:val="FF0000"/>
          <w:rtl/>
          <w:lang w:bidi="ar-EG"/>
        </w:rPr>
        <w:t>وم</w:t>
      </w:r>
      <w:r w:rsidRPr="00995C97">
        <w:rPr>
          <w:b/>
          <w:bCs/>
          <w:color w:val="FF0000"/>
          <w:rtl/>
          <w:lang w:bidi="ar-EG"/>
        </w:rPr>
        <w:t>ات</w:t>
      </w:r>
      <w:proofErr w:type="spellEnd"/>
      <w:r w:rsidRPr="00995C97">
        <w:rPr>
          <w:b/>
          <w:bCs/>
          <w:color w:val="FF0000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FF0000"/>
          <w:rtl/>
        </w:rPr>
        <w:t>)</w:t>
      </w:r>
      <w:proofErr w:type="spellEnd"/>
    </w:p>
    <w:p w:rsidR="00995C97" w:rsidRPr="00995C97" w:rsidRDefault="00995C97" w:rsidP="00995C97">
      <w:pPr>
        <w:rPr>
          <w:sz w:val="8"/>
          <w:szCs w:val="8"/>
          <w:rtl/>
          <w:lang w:bidi="ar-EG"/>
        </w:rPr>
      </w:pPr>
      <w:r w:rsidRPr="00995C97">
        <w:rPr>
          <w:b/>
          <w:bCs/>
          <w:color w:val="006600"/>
          <w:sz w:val="20"/>
          <w:szCs w:val="20"/>
          <w:rtl/>
          <w:lang w:bidi="ar-EG"/>
        </w:rPr>
        <w:t>يوجد في الخلية حويصلات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تحوي مواد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تهضم،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أو تحلل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العضيات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وجزيئات المواد المغذية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الزائدة،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تسمى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>الأجسام المحلِّلة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.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FF0000"/>
          <w:rtl/>
          <w:lang w:bidi="ar-EG"/>
        </w:rPr>
      </w:pP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المريكزات</w:t>
      </w:r>
      <w:proofErr w:type="spellEnd"/>
      <w:r w:rsidRPr="00995C97">
        <w:rPr>
          <w:rFonts w:hint="cs"/>
          <w:b/>
          <w:bCs/>
          <w:color w:val="FF0000"/>
          <w:rtl/>
          <w:lang w:bidi="ar-EG"/>
        </w:rPr>
        <w:t xml:space="preserve">: 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>ي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تكوّن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المريكز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من مجموعة من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الأنيبيبات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الدقيقة،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تعمل في أثناء انقسام الخلية. وتوجد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المريكزات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في 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>س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>يتوبلازم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الخلايا الحيوانية ومعظم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الأوليات،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وهي قريبة من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ا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>لنواة.</w:t>
      </w:r>
    </w:p>
    <w:p w:rsidR="00995C97" w:rsidRPr="00995C97" w:rsidRDefault="00995C97" w:rsidP="00995C97">
      <w:pPr>
        <w:spacing w:line="228" w:lineRule="auto"/>
        <w:jc w:val="center"/>
        <w:rPr>
          <w:b/>
          <w:bCs/>
          <w:color w:val="006600"/>
          <w:rtl/>
          <w:lang w:bidi="ar-EG"/>
        </w:rPr>
      </w:pPr>
      <w:r w:rsidRPr="00995C97">
        <w:rPr>
          <w:b/>
          <w:bCs/>
          <w:noProof/>
          <w:color w:val="006600"/>
        </w:rPr>
        <w:drawing>
          <wp:inline distT="0" distB="0" distL="0" distR="0">
            <wp:extent cx="2372109" cy="792451"/>
            <wp:effectExtent l="38100" t="57150" r="123441" b="102899"/>
            <wp:docPr id="36" name="صورة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09" cy="79245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FF0000"/>
          <w:rtl/>
          <w:lang w:bidi="ar-EG"/>
        </w:rPr>
      </w:pP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الميتوكندريا</w:t>
      </w:r>
      <w:proofErr w:type="spellEnd"/>
      <w:r w:rsidRPr="00995C97">
        <w:rPr>
          <w:rFonts w:hint="cs"/>
          <w:b/>
          <w:bCs/>
          <w:color w:val="FF0000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:</w:t>
      </w:r>
      <w:proofErr w:type="spellEnd"/>
      <w:r w:rsidRPr="00995C97">
        <w:rPr>
          <w:rFonts w:hint="cs"/>
          <w:b/>
          <w:bCs/>
          <w:color w:val="FF0000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تحتوي الخلايا على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عضيات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تنتج الطاقة تسمى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الميتوكندريا،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وهي تحول جزيئات المواد المغذية  إلى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طاقة قابلة للاستخدام.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FF0000"/>
          <w:rtl/>
          <w:lang w:bidi="ar-EG"/>
        </w:rPr>
      </w:pPr>
      <w:proofErr w:type="spellStart"/>
      <w:r w:rsidRPr="00995C97">
        <w:rPr>
          <w:rFonts w:hint="cs"/>
          <w:b/>
          <w:bCs/>
          <w:color w:val="FF0000"/>
          <w:rtl/>
          <w:lang w:bidi="ar-EG"/>
        </w:rPr>
        <w:t>البلاستيدات</w:t>
      </w:r>
      <w:proofErr w:type="spellEnd"/>
      <w:r w:rsidRPr="00995C97">
        <w:rPr>
          <w:rFonts w:hint="cs"/>
          <w:b/>
          <w:bCs/>
          <w:color w:val="FF0000"/>
          <w:rtl/>
          <w:lang w:bidi="ar-EG"/>
        </w:rPr>
        <w:t xml:space="preserve"> الخضراء 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هي </w:t>
      </w:r>
      <w:proofErr w:type="spellStart"/>
      <w:r w:rsidRPr="00995C97">
        <w:rPr>
          <w:b/>
          <w:bCs/>
          <w:color w:val="006600"/>
          <w:sz w:val="22"/>
          <w:szCs w:val="22"/>
          <w:rtl/>
          <w:lang w:bidi="ar-EG"/>
        </w:rPr>
        <w:t>عضيات</w:t>
      </w:r>
      <w:proofErr w:type="spellEnd"/>
      <w:r w:rsidRPr="00995C97">
        <w:rPr>
          <w:b/>
          <w:bCs/>
          <w:color w:val="006600"/>
          <w:sz w:val="22"/>
          <w:szCs w:val="22"/>
          <w:rtl/>
          <w:lang w:bidi="ar-EG"/>
        </w:rPr>
        <w:t xml:space="preserve"> تمتص الطاقة الضوئية وتحولها إلى طاقة كيميائية بواسطة عملية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البناء الضوئي</w:t>
      </w:r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2"/>
          <w:szCs w:val="22"/>
          <w:rtl/>
          <w:lang w:bidi="ar-EG"/>
        </w:rPr>
        <w:t>.</w:t>
      </w:r>
      <w:proofErr w:type="spellEnd"/>
    </w:p>
    <w:p w:rsidR="00995C97" w:rsidRPr="00995C97" w:rsidRDefault="00995C97" w:rsidP="00995C97">
      <w:pPr>
        <w:rPr>
          <w:sz w:val="8"/>
          <w:szCs w:val="8"/>
          <w:rtl/>
          <w:lang w:bidi="ar-EG"/>
        </w:rPr>
      </w:pPr>
      <w:r>
        <w:rPr>
          <w:b/>
          <w:bCs/>
          <w:noProof/>
          <w:color w:val="006600"/>
          <w:sz w:val="28"/>
          <w:szCs w:val="28"/>
        </w:rPr>
        <w:drawing>
          <wp:inline distT="0" distB="0" distL="0" distR="0">
            <wp:extent cx="2578167" cy="786400"/>
            <wp:effectExtent l="38100" t="57150" r="107883" b="89900"/>
            <wp:docPr id="37" name="صورة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67" cy="786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rPr>
          <w:b/>
          <w:bCs/>
          <w:color w:val="FF0000"/>
          <w:sz w:val="26"/>
          <w:szCs w:val="26"/>
          <w:rtl/>
          <w:lang w:bidi="ar-EG"/>
        </w:rPr>
      </w:pPr>
      <w:r w:rsidRPr="00995C97">
        <w:rPr>
          <w:rFonts w:hint="cs"/>
          <w:b/>
          <w:bCs/>
          <w:color w:val="FF0000"/>
          <w:sz w:val="26"/>
          <w:szCs w:val="26"/>
          <w:rtl/>
          <w:lang w:bidi="ar-EG"/>
        </w:rPr>
        <w:t xml:space="preserve">الجدار الخلوى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2"/>
          <w:szCs w:val="22"/>
          <w:rtl/>
          <w:lang w:bidi="ar-EG"/>
        </w:rPr>
      </w:pPr>
      <w:r w:rsidRPr="00995C97">
        <w:rPr>
          <w:b/>
          <w:bCs/>
          <w:color w:val="006600"/>
          <w:sz w:val="22"/>
          <w:szCs w:val="22"/>
          <w:rtl/>
          <w:lang w:bidi="ar-EG"/>
        </w:rPr>
        <w:t>شبكة من الألياف السميكة الصلبة تحيط بالغشاء</w:t>
      </w:r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  <w:lang w:bidi="ar-EG"/>
        </w:rPr>
        <w:t>البلازمي من الخارج لتحمي الخلية وتوفر لها الدعامة.</w:t>
      </w:r>
    </w:p>
    <w:p w:rsidR="00995C97" w:rsidRPr="00995C97" w:rsidRDefault="00995C97" w:rsidP="00995C97">
      <w:pPr>
        <w:jc w:val="center"/>
        <w:rPr>
          <w:b/>
          <w:bCs/>
          <w:color w:val="006600"/>
          <w:sz w:val="26"/>
          <w:szCs w:val="26"/>
          <w:rtl/>
        </w:rPr>
      </w:pPr>
      <w:r w:rsidRPr="00995C97">
        <w:rPr>
          <w:b/>
          <w:bCs/>
          <w:noProof/>
          <w:color w:val="006600"/>
          <w:sz w:val="26"/>
          <w:szCs w:val="26"/>
        </w:rPr>
        <w:drawing>
          <wp:inline distT="0" distB="0" distL="0" distR="0">
            <wp:extent cx="2295956" cy="937098"/>
            <wp:effectExtent l="38100" t="57150" r="123394" b="91602"/>
            <wp:docPr id="57" name="صورة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956" cy="9370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rPr>
          <w:b/>
          <w:bCs/>
          <w:color w:val="FF0000"/>
          <w:sz w:val="26"/>
          <w:szCs w:val="26"/>
          <w:rtl/>
        </w:rPr>
      </w:pPr>
      <w:r w:rsidRPr="00995C97">
        <w:rPr>
          <w:rFonts w:hint="cs"/>
          <w:b/>
          <w:bCs/>
          <w:color w:val="FF0000"/>
          <w:sz w:val="26"/>
          <w:szCs w:val="26"/>
          <w:rtl/>
        </w:rPr>
        <w:t xml:space="preserve">الاهداب </w:t>
      </w:r>
      <w:proofErr w:type="spellStart"/>
      <w:r w:rsidRPr="00995C97">
        <w:rPr>
          <w:rFonts w:hint="cs"/>
          <w:b/>
          <w:bCs/>
          <w:color w:val="FF0000"/>
          <w:sz w:val="26"/>
          <w:szCs w:val="26"/>
          <w:rtl/>
        </w:rPr>
        <w:t>والأسواط</w:t>
      </w:r>
      <w:proofErr w:type="spellEnd"/>
    </w:p>
    <w:p w:rsidR="00995C97" w:rsidRPr="00995C97" w:rsidRDefault="00995C97" w:rsidP="00995C97">
      <w:pPr>
        <w:jc w:val="both"/>
        <w:rPr>
          <w:b/>
          <w:bCs/>
          <w:color w:val="006600"/>
          <w:rtl/>
        </w:rPr>
      </w:pPr>
      <w:r w:rsidRPr="00995C97">
        <w:rPr>
          <w:rFonts w:hint="cs"/>
          <w:b/>
          <w:bCs/>
          <w:color w:val="006600"/>
          <w:highlight w:val="yellow"/>
          <w:rtl/>
        </w:rPr>
        <w:t xml:space="preserve">الاهداب </w:t>
      </w:r>
      <w:proofErr w:type="spellStart"/>
      <w:r w:rsidRPr="00995C97">
        <w:rPr>
          <w:rFonts w:hint="cs"/>
          <w:b/>
          <w:bCs/>
          <w:color w:val="006600"/>
          <w:highlight w:val="yellow"/>
          <w:rtl/>
        </w:rPr>
        <w:t>:</w:t>
      </w:r>
      <w:proofErr w:type="spellEnd"/>
      <w:r w:rsidRPr="00995C97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995C97">
        <w:rPr>
          <w:b/>
          <w:bCs/>
          <w:color w:val="006600"/>
          <w:rtl/>
        </w:rPr>
        <w:t>زوائد</w:t>
      </w:r>
      <w:proofErr w:type="spellEnd"/>
      <w:r w:rsidRPr="00995C97">
        <w:rPr>
          <w:b/>
          <w:bCs/>
          <w:color w:val="006600"/>
          <w:rtl/>
        </w:rPr>
        <w:t xml:space="preserve"> قصيرة كثيرة العدد تش</w:t>
      </w:r>
      <w:r w:rsidRPr="00995C97">
        <w:rPr>
          <w:rFonts w:hint="cs"/>
          <w:b/>
          <w:bCs/>
          <w:color w:val="006600"/>
          <w:rtl/>
        </w:rPr>
        <w:t>ب</w:t>
      </w:r>
      <w:r w:rsidRPr="00995C97">
        <w:rPr>
          <w:b/>
          <w:bCs/>
          <w:color w:val="006600"/>
          <w:rtl/>
        </w:rPr>
        <w:t xml:space="preserve">ه </w:t>
      </w:r>
      <w:proofErr w:type="spellStart"/>
      <w:r w:rsidRPr="00995C97">
        <w:rPr>
          <w:b/>
          <w:bCs/>
          <w:color w:val="006600"/>
          <w:rtl/>
        </w:rPr>
        <w:t>الشعر،</w:t>
      </w:r>
      <w:proofErr w:type="spellEnd"/>
      <w:r w:rsidRPr="00995C97">
        <w:rPr>
          <w:rFonts w:hint="cs"/>
          <w:b/>
          <w:bCs/>
          <w:color w:val="006600"/>
          <w:rtl/>
        </w:rPr>
        <w:t xml:space="preserve"> </w:t>
      </w:r>
      <w:r w:rsidRPr="00995C97">
        <w:rPr>
          <w:b/>
          <w:bCs/>
          <w:color w:val="006600"/>
          <w:rtl/>
        </w:rPr>
        <w:t>وحركتها تشبه حركة المجاديف في القارب.</w:t>
      </w:r>
    </w:p>
    <w:p w:rsidR="00995C97" w:rsidRPr="00995C97" w:rsidRDefault="00995C97" w:rsidP="00995C97">
      <w:pPr>
        <w:rPr>
          <w:b/>
          <w:bCs/>
          <w:color w:val="006600"/>
          <w:rtl/>
        </w:rPr>
      </w:pPr>
      <w:proofErr w:type="spellStart"/>
      <w:r w:rsidRPr="00995C97">
        <w:rPr>
          <w:rFonts w:hint="cs"/>
          <w:b/>
          <w:bCs/>
          <w:color w:val="006600"/>
          <w:highlight w:val="yellow"/>
          <w:rtl/>
        </w:rPr>
        <w:t>الأسواط</w:t>
      </w:r>
      <w:proofErr w:type="spellEnd"/>
      <w:r w:rsidRPr="00995C97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rtl/>
        </w:rPr>
        <w:t>:</w:t>
      </w:r>
      <w:proofErr w:type="spellEnd"/>
      <w:r w:rsidRPr="00995C97">
        <w:rPr>
          <w:rFonts w:hint="cs"/>
          <w:b/>
          <w:bCs/>
          <w:color w:val="006600"/>
          <w:rtl/>
        </w:rPr>
        <w:t xml:space="preserve">  </w:t>
      </w:r>
      <w:r w:rsidRPr="00995C97">
        <w:rPr>
          <w:b/>
          <w:bCs/>
          <w:color w:val="006600"/>
          <w:rtl/>
        </w:rPr>
        <w:t>فهي أطول</w:t>
      </w:r>
      <w:r w:rsidRPr="00995C97">
        <w:rPr>
          <w:rFonts w:hint="cs"/>
          <w:b/>
          <w:bCs/>
          <w:color w:val="006600"/>
          <w:rtl/>
        </w:rPr>
        <w:t xml:space="preserve"> </w:t>
      </w:r>
      <w:r w:rsidRPr="00995C97">
        <w:rPr>
          <w:b/>
          <w:bCs/>
          <w:color w:val="006600"/>
          <w:rtl/>
        </w:rPr>
        <w:t>من الأهداب وأقل عددًا.</w:t>
      </w:r>
    </w:p>
    <w:p w:rsidR="00995C97" w:rsidRPr="00995C97" w:rsidRDefault="00995C97" w:rsidP="00995C97">
      <w:pPr>
        <w:rPr>
          <w:b/>
          <w:bCs/>
          <w:color w:val="FF0000"/>
          <w:sz w:val="26"/>
          <w:szCs w:val="26"/>
          <w:rtl/>
        </w:rPr>
      </w:pPr>
      <w:proofErr w:type="spellStart"/>
      <w:r w:rsidRPr="00995C97">
        <w:rPr>
          <w:rFonts w:hint="cs"/>
          <w:b/>
          <w:bCs/>
          <w:color w:val="FF0000"/>
          <w:sz w:val="26"/>
          <w:szCs w:val="26"/>
          <w:rtl/>
        </w:rPr>
        <w:t>العضيات</w:t>
      </w:r>
      <w:proofErr w:type="spellEnd"/>
      <w:r w:rsidRPr="00995C97">
        <w:rPr>
          <w:rFonts w:hint="cs"/>
          <w:b/>
          <w:bCs/>
          <w:color w:val="FF0000"/>
          <w:sz w:val="26"/>
          <w:szCs w:val="26"/>
          <w:rtl/>
        </w:rPr>
        <w:t xml:space="preserve"> عندما تعمل </w:t>
      </w:r>
    </w:p>
    <w:p w:rsidR="00995C97" w:rsidRDefault="00995C97" w:rsidP="00995C97">
      <w:pPr>
        <w:rPr>
          <w:rFonts w:hint="cs"/>
          <w:b/>
          <w:bCs/>
          <w:color w:val="006600"/>
          <w:sz w:val="22"/>
          <w:szCs w:val="22"/>
          <w:rtl/>
        </w:rPr>
      </w:pPr>
      <w:r w:rsidRPr="00995C97">
        <w:rPr>
          <w:b/>
          <w:bCs/>
          <w:color w:val="006600"/>
          <w:sz w:val="22"/>
          <w:szCs w:val="22"/>
          <w:rtl/>
        </w:rPr>
        <w:t>في ضوء الفهم الأساسي للتراكيب الموجودة في الخلية يصبح فهم كيفية عمل</w:t>
      </w:r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</w:rPr>
        <w:t xml:space="preserve">هذه التراكيب </w:t>
      </w:r>
      <w:proofErr w:type="spellStart"/>
      <w:r w:rsidRPr="00995C97">
        <w:rPr>
          <w:b/>
          <w:bCs/>
          <w:color w:val="006600"/>
          <w:sz w:val="22"/>
          <w:szCs w:val="22"/>
          <w:rtl/>
        </w:rPr>
        <w:t>معًا،</w:t>
      </w:r>
      <w:proofErr w:type="spellEnd"/>
      <w:r w:rsidRPr="00995C97">
        <w:rPr>
          <w:b/>
          <w:bCs/>
          <w:color w:val="006600"/>
          <w:sz w:val="22"/>
          <w:szCs w:val="22"/>
          <w:rtl/>
        </w:rPr>
        <w:t xml:space="preserve"> وكيفية </w:t>
      </w:r>
      <w:proofErr w:type="spellStart"/>
      <w:r w:rsidRPr="00995C97">
        <w:rPr>
          <w:b/>
          <w:bCs/>
          <w:color w:val="006600"/>
          <w:sz w:val="22"/>
          <w:szCs w:val="22"/>
          <w:rtl/>
        </w:rPr>
        <w:t>قيامها</w:t>
      </w:r>
      <w:proofErr w:type="spellEnd"/>
      <w:r w:rsidRPr="00995C97">
        <w:rPr>
          <w:b/>
          <w:bCs/>
          <w:color w:val="006600"/>
          <w:sz w:val="22"/>
          <w:szCs w:val="22"/>
          <w:rtl/>
        </w:rPr>
        <w:t xml:space="preserve"> بوظيفتها الخلوية أسهل. فلو أخذنا مثلاً تصنيع</w:t>
      </w:r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</w:rPr>
        <w:t>البروتين،</w:t>
      </w:r>
      <w:proofErr w:type="spellEnd"/>
      <w:r w:rsidRPr="00995C97">
        <w:rPr>
          <w:b/>
          <w:bCs/>
          <w:color w:val="006600"/>
          <w:sz w:val="22"/>
          <w:szCs w:val="22"/>
          <w:rtl/>
        </w:rPr>
        <w:t xml:space="preserve"> فإنه يبدأ في النواة حسب المعلومات التي يحويها </w:t>
      </w:r>
      <w:r w:rsidRPr="00995C97">
        <w:rPr>
          <w:b/>
          <w:bCs/>
          <w:color w:val="006600"/>
          <w:sz w:val="22"/>
          <w:szCs w:val="22"/>
        </w:rPr>
        <w:t>DNA</w:t>
      </w:r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.</w:t>
      </w:r>
    </w:p>
    <w:p w:rsidR="00995C97" w:rsidRDefault="00995C97" w:rsidP="00995C97">
      <w:pPr>
        <w:rPr>
          <w:rFonts w:hint="cs"/>
          <w:b/>
          <w:bCs/>
          <w:color w:val="006600"/>
          <w:sz w:val="22"/>
          <w:szCs w:val="22"/>
          <w:rtl/>
        </w:rPr>
      </w:pPr>
    </w:p>
    <w:p w:rsidR="00995C97" w:rsidRDefault="00995C97" w:rsidP="00995C97">
      <w:pPr>
        <w:rPr>
          <w:rFonts w:hint="cs"/>
          <w:b/>
          <w:bCs/>
          <w:color w:val="006600"/>
          <w:sz w:val="22"/>
          <w:szCs w:val="22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Default="00995C97" w:rsidP="00995C97">
      <w:pPr>
        <w:rPr>
          <w:rFonts w:hint="cs"/>
          <w:sz w:val="6"/>
          <w:szCs w:val="6"/>
          <w:rtl/>
        </w:rPr>
      </w:pPr>
    </w:p>
    <w:p w:rsidR="00995C97" w:rsidRPr="00995C97" w:rsidRDefault="00995C97" w:rsidP="00995C97">
      <w:pPr>
        <w:jc w:val="center"/>
        <w:rPr>
          <w:b/>
          <w:bCs/>
          <w:color w:val="FF0000"/>
          <w:rtl/>
          <w:lang w:bidi="ar-EG"/>
        </w:rPr>
      </w:pPr>
      <w:r w:rsidRPr="00995C97">
        <w:rPr>
          <w:rFonts w:cs="SC_DUBAI"/>
          <w:b/>
          <w:bCs/>
          <w:color w:val="993300"/>
          <w:sz w:val="26"/>
          <w:szCs w:val="26"/>
          <w:lang w:val="en-GB"/>
        </w:rPr>
        <w:lastRenderedPageBreak/>
        <w:pict>
          <v:shape id="_x0000_i1027" type="#_x0000_t136" style="width:150.25pt;height:19.4pt" fillcolor="#06c" strokecolor="#9cf" strokeweight="1.5pt">
            <v:shadow on="t" color="#900"/>
            <v:textpath style="font-family:&quot;Impact&quot;;font-weight:bold;v-text-kern:t" trim="t" fitpath="t" string="كيمياء الخلية"/>
          </v:shape>
        </w:pict>
      </w:r>
    </w:p>
    <w:p w:rsidR="00995C97" w:rsidRPr="00995C97" w:rsidRDefault="00995C97" w:rsidP="00995C97">
      <w:pPr>
        <w:spacing w:line="228" w:lineRule="auto"/>
        <w:rPr>
          <w:b/>
          <w:bCs/>
          <w:color w:val="FF0000"/>
          <w:sz w:val="22"/>
          <w:szCs w:val="22"/>
          <w:rtl/>
          <w:lang w:bidi="ar-EG"/>
        </w:rPr>
      </w:pPr>
      <w:r w:rsidRPr="00995C97">
        <w:rPr>
          <w:rFonts w:hint="cs"/>
          <w:b/>
          <w:bCs/>
          <w:color w:val="FF0000"/>
          <w:sz w:val="22"/>
          <w:szCs w:val="22"/>
          <w:rtl/>
          <w:lang w:bidi="ar-EG"/>
        </w:rPr>
        <w:t xml:space="preserve">الربط مع الحياة 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0"/>
          <w:szCs w:val="20"/>
          <w:rtl/>
          <w:lang w:bidi="ar-EG"/>
        </w:rPr>
      </w:pP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يستمتع الأطفال بالقطار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اللعبة؛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لأنهم يربطون مجموعة م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ن 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العربات </w:t>
      </w:r>
      <w:proofErr w:type="spellStart"/>
      <w:r w:rsidRPr="00995C97">
        <w:rPr>
          <w:b/>
          <w:bCs/>
          <w:color w:val="006600"/>
          <w:sz w:val="20"/>
          <w:szCs w:val="20"/>
          <w:rtl/>
          <w:lang w:bidi="ar-EG"/>
        </w:rPr>
        <w:t>معًا،</w:t>
      </w:r>
      <w:proofErr w:type="spellEnd"/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ويكوّنون أشكال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>ا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 xml:space="preserve"> متنوعة منها من خلال ربط عربات ذات ألوان أو</w:t>
      </w:r>
      <w:r w:rsidRPr="00995C97">
        <w:rPr>
          <w:rFonts w:hint="cs"/>
          <w:b/>
          <w:bCs/>
          <w:color w:val="006600"/>
          <w:sz w:val="20"/>
          <w:szCs w:val="20"/>
          <w:rtl/>
          <w:lang w:bidi="ar-EG"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  <w:lang w:bidi="ar-EG"/>
        </w:rPr>
        <w:t>وظائف متشابهة معًا.</w:t>
      </w:r>
      <w:r w:rsidRPr="00995C97">
        <w:rPr>
          <w:b/>
          <w:bCs/>
          <w:color w:val="006600"/>
          <w:rtl/>
          <w:lang w:bidi="ar-EG"/>
        </w:rPr>
        <w:t xml:space="preserve"> </w:t>
      </w:r>
    </w:p>
    <w:p w:rsidR="00995C97" w:rsidRPr="00995C97" w:rsidRDefault="00995C97" w:rsidP="00995C97">
      <w:pPr>
        <w:spacing w:line="228" w:lineRule="auto"/>
        <w:rPr>
          <w:b/>
          <w:bCs/>
          <w:color w:val="FF0000"/>
          <w:sz w:val="22"/>
          <w:szCs w:val="22"/>
          <w:rtl/>
        </w:rPr>
      </w:pPr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الكيمياء العضوية </w:t>
      </w:r>
    </w:p>
    <w:p w:rsidR="00995C97" w:rsidRPr="00995C97" w:rsidRDefault="00995C97" w:rsidP="00995C97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خصَّص العلماء فرعًا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كاملاً في الكيمياء يُسمى الكيمياء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العضوية؛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لدراسة المركبات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العضوية،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أ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ى </w:t>
      </w:r>
      <w:r w:rsidRPr="00995C97">
        <w:rPr>
          <w:b/>
          <w:bCs/>
          <w:color w:val="006600"/>
          <w:sz w:val="20"/>
          <w:szCs w:val="20"/>
          <w:rtl/>
        </w:rPr>
        <w:t>المركبات التي تحتوي على الكربون. تستطيع ذرة كربون واحدة تكوين أربع روابط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مشتركة مع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الذرات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الأخرى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995C97" w:rsidRPr="00995C97" w:rsidRDefault="00995C97" w:rsidP="00995C97">
      <w:pPr>
        <w:spacing w:line="228" w:lineRule="auto"/>
        <w:jc w:val="center"/>
        <w:rPr>
          <w:b/>
          <w:bCs/>
          <w:color w:val="006600"/>
          <w:sz w:val="22"/>
          <w:szCs w:val="22"/>
          <w:rtl/>
        </w:rPr>
      </w:pPr>
      <w:r w:rsidRPr="00995C97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922051" cy="983711"/>
            <wp:effectExtent l="38100" t="57150" r="106899" b="102139"/>
            <wp:docPr id="67" name="صورة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051" cy="98371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Default="00995C97" w:rsidP="00995C97">
      <w:pPr>
        <w:rPr>
          <w:rFonts w:hint="cs"/>
          <w:sz w:val="2"/>
          <w:szCs w:val="2"/>
          <w:rtl/>
        </w:rPr>
      </w:pPr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الجزئيات الكبيرة </w:t>
      </w:r>
      <w:proofErr w:type="spellStart"/>
      <w:r w:rsidRPr="00995C97">
        <w:rPr>
          <w:rFonts w:hint="cs"/>
          <w:b/>
          <w:bCs/>
          <w:color w:val="FF0000"/>
          <w:sz w:val="22"/>
          <w:szCs w:val="22"/>
          <w:rtl/>
        </w:rPr>
        <w:t>:</w:t>
      </w:r>
      <w:proofErr w:type="spellEnd"/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والجزيئات الكبيرة جزيئات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ضخمة،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تتكون من ارتباط جزيئات عضوية أصغر. وتسمى هذه </w:t>
      </w:r>
      <w:r w:rsidRPr="00995C97">
        <w:rPr>
          <w:b/>
          <w:bCs/>
          <w:color w:val="006600"/>
          <w:sz w:val="20"/>
          <w:szCs w:val="20"/>
          <w:highlight w:val="yellow"/>
          <w:rtl/>
        </w:rPr>
        <w:t>الجزيئات الكبيرة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المبلمرات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. </w:t>
      </w:r>
      <w:proofErr w:type="spellStart"/>
      <w:r w:rsidRPr="00995C97">
        <w:rPr>
          <w:b/>
          <w:bCs/>
          <w:color w:val="006600"/>
          <w:sz w:val="20"/>
          <w:szCs w:val="20"/>
          <w:highlight w:val="yellow"/>
          <w:rtl/>
        </w:rPr>
        <w:t>والمبلمر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</w:rPr>
        <w:t>polymers</w:t>
      </w:r>
      <w:r w:rsidRPr="00995C97">
        <w:rPr>
          <w:b/>
          <w:bCs/>
          <w:color w:val="006600"/>
          <w:sz w:val="20"/>
          <w:szCs w:val="20"/>
          <w:rtl/>
        </w:rPr>
        <w:t xml:space="preserve"> جزيئات مكونة من وحدات متكررة من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مركبات متشابهة أو قريبة التشابه تسمى الوحدات الأساسية 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مونومرات</w:t>
      </w:r>
      <w:proofErr w:type="spellEnd"/>
      <w:r w:rsidRPr="00995C97">
        <w:rPr>
          <w:b/>
          <w:bCs/>
          <w:color w:val="006600"/>
          <w:sz w:val="20"/>
          <w:szCs w:val="20"/>
        </w:rPr>
        <w:t xml:space="preserve">( </w:t>
      </w:r>
      <w:r w:rsidRPr="00995C97">
        <w:rPr>
          <w:b/>
          <w:bCs/>
          <w:color w:val="006600"/>
          <w:sz w:val="20"/>
          <w:szCs w:val="20"/>
          <w:rtl/>
        </w:rPr>
        <w:t xml:space="preserve"> ترتبط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معًا بسلسلة من الروابط المشتركة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التساهمية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.</w:t>
      </w:r>
    </w:p>
    <w:p w:rsidR="00995C97" w:rsidRDefault="00995C97" w:rsidP="00995C97">
      <w:pPr>
        <w:rPr>
          <w:rFonts w:hint="cs"/>
          <w:sz w:val="2"/>
          <w:szCs w:val="2"/>
          <w:rtl/>
        </w:rPr>
      </w:pPr>
    </w:p>
    <w:p w:rsidR="00995C97" w:rsidRDefault="00995C97" w:rsidP="00995C97">
      <w:pPr>
        <w:rPr>
          <w:sz w:val="32"/>
          <w:szCs w:val="32"/>
        </w:rPr>
      </w:pPr>
      <w:r>
        <w:rPr>
          <w:b/>
          <w:bCs/>
          <w:noProof/>
          <w:color w:val="0000FF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638092</wp:posOffset>
            </wp:positionH>
            <wp:positionV relativeFrom="paragraph">
              <wp:posOffset>217612</wp:posOffset>
            </wp:positionV>
            <wp:extent cx="4514460" cy="3488367"/>
            <wp:effectExtent l="19050" t="0" r="390" b="0"/>
            <wp:wrapNone/>
            <wp:docPr id="76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772" cy="3491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 xml:space="preserve">  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Default="00995C97" w:rsidP="00995C97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:rsidR="00995C97" w:rsidRPr="00995C97" w:rsidRDefault="00995C97" w:rsidP="00995C97">
      <w:pPr>
        <w:rPr>
          <w:b/>
          <w:bCs/>
          <w:color w:val="006600"/>
          <w:sz w:val="22"/>
          <w:szCs w:val="22"/>
          <w:rtl/>
        </w:rPr>
      </w:pPr>
      <w:r>
        <w:rPr>
          <w:sz w:val="32"/>
          <w:szCs w:val="32"/>
        </w:rPr>
        <w:t xml:space="preserve">  </w:t>
      </w:r>
      <w:proofErr w:type="spellStart"/>
      <w:r w:rsidRPr="00995C97">
        <w:rPr>
          <w:b/>
          <w:bCs/>
          <w:color w:val="FF0000"/>
          <w:sz w:val="20"/>
          <w:szCs w:val="20"/>
          <w:rtl/>
        </w:rPr>
        <w:t>الكربوهيدرات</w:t>
      </w:r>
      <w:proofErr w:type="spellEnd"/>
      <w:r w:rsidRPr="00995C97">
        <w:rPr>
          <w:b/>
          <w:bCs/>
          <w:color w:val="FF0000"/>
          <w:sz w:val="20"/>
          <w:szCs w:val="20"/>
          <w:rtl/>
        </w:rPr>
        <w:t xml:space="preserve"> </w:t>
      </w: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 :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تسمى المركبات التي تتكون من الكربون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والهيدروجين والأكسجين بالنسب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التالية: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ذرة أكسجين واحدة وذرتي هيدروجين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لكل ذرة كربون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-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الكربوهيدرات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>.</w:t>
      </w:r>
    </w:p>
    <w:p w:rsidR="00995C97" w:rsidRPr="00995C97" w:rsidRDefault="00995C97" w:rsidP="00995C97">
      <w:pPr>
        <w:jc w:val="center"/>
        <w:rPr>
          <w:b/>
          <w:bCs/>
          <w:color w:val="006600"/>
          <w:sz w:val="22"/>
          <w:szCs w:val="22"/>
          <w:rtl/>
        </w:rPr>
      </w:pPr>
      <w:r w:rsidRPr="00995C97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712505" cy="999639"/>
            <wp:effectExtent l="38100" t="57150" r="106895" b="86211"/>
            <wp:docPr id="80" name="صورة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505" cy="9996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Pr="00995C97" w:rsidRDefault="00995C97" w:rsidP="00995C97">
      <w:pPr>
        <w:jc w:val="both"/>
        <w:rPr>
          <w:b/>
          <w:bCs/>
          <w:color w:val="FF0000"/>
          <w:sz w:val="22"/>
          <w:szCs w:val="22"/>
          <w:rtl/>
        </w:rPr>
      </w:pPr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الدهون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وتتكون الدهون من أحماض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دهنية،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وجليسرول،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ومكونات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أخرى. والوظيفة الرئيسة للدهون هي تخزين الطاقة.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2"/>
          <w:szCs w:val="22"/>
          <w:rtl/>
        </w:rPr>
      </w:pPr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الدهون المشبعة وغير المشبعة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إذا كانت الروابط بين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ذرات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الكربون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أحادية،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سمِّيت الدهون المشبعة.</w:t>
      </w:r>
    </w:p>
    <w:p w:rsidR="00995C97" w:rsidRDefault="00995C97" w:rsidP="00995C97">
      <w:pPr>
        <w:rPr>
          <w:rFonts w:hint="cs"/>
          <w:sz w:val="26"/>
          <w:szCs w:val="26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أما الدهون التي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تحوي رابطة ثنائية واحدة على الأقل بين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ذرات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الكربون في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سلسلة الحمض الدهني فتسمى الدهون غير المشبعة.</w:t>
      </w:r>
    </w:p>
    <w:p w:rsidR="00995C97" w:rsidRDefault="00995C97" w:rsidP="00995C97">
      <w:pPr>
        <w:jc w:val="center"/>
        <w:rPr>
          <w:b/>
          <w:bCs/>
          <w:color w:val="FF0000"/>
          <w:sz w:val="28"/>
          <w:szCs w:val="28"/>
          <w:rtl/>
          <w:lang w:bidi="ar-EG"/>
        </w:rPr>
      </w:pPr>
      <w:r>
        <w:rPr>
          <w:b/>
          <w:bCs/>
          <w:noProof/>
          <w:color w:val="FF0000"/>
          <w:sz w:val="28"/>
          <w:szCs w:val="28"/>
          <w:rtl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-665922</wp:posOffset>
            </wp:positionH>
            <wp:positionV relativeFrom="paragraph">
              <wp:posOffset>-427880</wp:posOffset>
            </wp:positionV>
            <wp:extent cx="1612707" cy="1246161"/>
            <wp:effectExtent l="38100" t="57150" r="120843" b="87339"/>
            <wp:wrapNone/>
            <wp:docPr id="91" name="صورة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399" cy="12590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highlight w:val="yellow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البروتينات </w:t>
      </w:r>
      <w:proofErr w:type="spellStart"/>
      <w:r w:rsidRPr="00995C97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يتكوّن البروتين من مركبات كربونية صغيرة تسمى الأحماض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الأمينية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>.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rFonts w:hint="cs"/>
          <w:b/>
          <w:bCs/>
          <w:color w:val="006600"/>
          <w:sz w:val="20"/>
          <w:szCs w:val="20"/>
          <w:highlight w:val="yellow"/>
          <w:rtl/>
        </w:rPr>
        <w:t xml:space="preserve">الأحماض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highlight w:val="yellow"/>
          <w:rtl/>
        </w:rPr>
        <w:t>الأمينية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مركبات صغيرة مكونة من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كربون،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ونيتروجين،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وأكسجين،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وهيدروجين وأحيانًا كبريت.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وظيفة البروتين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تشكل البروتينات زهاء 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15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%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من كتلة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الجسم،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وتساهم في كل وظيفة من وظائفه تقريبًا.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الاحماض النووية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rFonts w:hint="cs"/>
          <w:b/>
          <w:bCs/>
          <w:color w:val="006600"/>
          <w:sz w:val="20"/>
          <w:szCs w:val="20"/>
          <w:rtl/>
        </w:rPr>
        <w:t>ا</w:t>
      </w:r>
      <w:r w:rsidRPr="00995C97">
        <w:rPr>
          <w:b/>
          <w:bCs/>
          <w:color w:val="006600"/>
          <w:sz w:val="20"/>
          <w:szCs w:val="20"/>
          <w:rtl/>
        </w:rPr>
        <w:t>لمجموعة الرابعة من الجزيئات الحيوية الكبيرة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هي الأحماض النووية. </w:t>
      </w:r>
      <w:r w:rsidRPr="00995C97">
        <w:rPr>
          <w:b/>
          <w:bCs/>
          <w:color w:val="006600"/>
          <w:sz w:val="20"/>
          <w:szCs w:val="20"/>
          <w:highlight w:val="yellow"/>
          <w:rtl/>
        </w:rPr>
        <w:t>الأحماض النووية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جزيئات كبيرة معقدة تخزّن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المعلومات الوراثية وتنقلها. يتكون الحمض النووي من وحدات صغيرة مكررة تسمى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highlight w:val="yellow"/>
          <w:rtl/>
        </w:rPr>
        <w:t>النيوكليوتيدات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الإنزيمات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يجب أن يكون هناك مواد إضافية لضمان حدوث التفاعل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الكيميائي،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على أن تقلل طاقة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التنشيط،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وتسمح للتفاعل بأن يكتمل بسرعة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highlight w:val="yellow"/>
          <w:rtl/>
        </w:rPr>
        <w:t>المحفز</w:t>
      </w: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مادة تقلل طاقة التنشيط التي يتطلبها بدء التفاعل الكيميائي.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rFonts w:hint="cs"/>
          <w:b/>
          <w:bCs/>
          <w:color w:val="006600"/>
          <w:sz w:val="20"/>
          <w:szCs w:val="20"/>
          <w:highlight w:val="yellow"/>
          <w:rtl/>
        </w:rPr>
        <w:t>الموقع النشط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</w:p>
    <w:p w:rsidR="00995C97" w:rsidRDefault="00995C97" w:rsidP="00995C97">
      <w:pPr>
        <w:rPr>
          <w:rFonts w:hint="cs"/>
          <w:sz w:val="22"/>
          <w:szCs w:val="22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يسمى موقع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ارتباط المادة المتفاعلة مع الإنزيم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الموقع النشط .</w:t>
      </w:r>
    </w:p>
    <w:p w:rsidR="00995C97" w:rsidRPr="00995C97" w:rsidRDefault="00995C97" w:rsidP="00995C97">
      <w:pPr>
        <w:jc w:val="center"/>
        <w:rPr>
          <w:b/>
          <w:bCs/>
          <w:color w:val="FF0000"/>
          <w:sz w:val="20"/>
          <w:szCs w:val="20"/>
          <w:rtl/>
        </w:rPr>
      </w:pPr>
      <w:r w:rsidRPr="00995C97">
        <w:rPr>
          <w:rFonts w:cs="SC_DUBAI"/>
          <w:b/>
          <w:bCs/>
          <w:color w:val="993300"/>
          <w:sz w:val="12"/>
          <w:szCs w:val="12"/>
          <w:lang w:val="en-GB"/>
        </w:rPr>
        <w:pict>
          <v:shape id="_x0000_i1028" type="#_x0000_t136" style="width:189.1pt;height:25.05pt" fillcolor="#06c" strokecolor="#9cf" strokeweight="1.5pt">
            <v:shadow on="t" color="#900"/>
            <v:textpath style="font-family:&quot;Impact&quot;;font-weight:bold;v-text-kern:t" trim="t" fitpath="t" string="كيف تحصل المخلوات الحية على الطاقة؟"/>
          </v:shape>
        </w:pict>
      </w:r>
    </w:p>
    <w:p w:rsidR="00995C97" w:rsidRPr="00995C97" w:rsidRDefault="00995C97" w:rsidP="00995C97">
      <w:pPr>
        <w:jc w:val="both"/>
        <w:rPr>
          <w:b/>
          <w:bCs/>
          <w:color w:val="006600"/>
          <w:sz w:val="22"/>
          <w:szCs w:val="22"/>
          <w:rtl/>
        </w:rPr>
      </w:pPr>
      <w:r w:rsidRPr="00995C97">
        <w:rPr>
          <w:rFonts w:hint="cs"/>
          <w:b/>
          <w:bCs/>
          <w:color w:val="FF0000"/>
          <w:sz w:val="22"/>
          <w:szCs w:val="22"/>
          <w:rtl/>
        </w:rPr>
        <w:t xml:space="preserve">الربط مع الحياة  </w:t>
      </w:r>
      <w:proofErr w:type="spellStart"/>
      <w:r w:rsidRPr="00995C97">
        <w:rPr>
          <w:rFonts w:hint="cs"/>
          <w:b/>
          <w:bCs/>
          <w:color w:val="FF0000"/>
          <w:sz w:val="22"/>
          <w:szCs w:val="22"/>
          <w:rtl/>
        </w:rPr>
        <w:t>:</w:t>
      </w:r>
      <w:proofErr w:type="spellEnd"/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95C97">
        <w:rPr>
          <w:b/>
          <w:bCs/>
          <w:color w:val="006600"/>
          <w:sz w:val="22"/>
          <w:szCs w:val="22"/>
          <w:rtl/>
        </w:rPr>
        <w:t xml:space="preserve">يطلق على بعض المدن أحيانًا "مدينة </w:t>
      </w:r>
      <w:proofErr w:type="spellStart"/>
      <w:r w:rsidRPr="00995C97">
        <w:rPr>
          <w:b/>
          <w:bCs/>
          <w:color w:val="006600"/>
          <w:sz w:val="22"/>
          <w:szCs w:val="22"/>
          <w:rtl/>
        </w:rPr>
        <w:t>لاتنام"؛</w:t>
      </w:r>
      <w:proofErr w:type="spellEnd"/>
      <w:r w:rsidRPr="00995C97">
        <w:rPr>
          <w:b/>
          <w:bCs/>
          <w:color w:val="006600"/>
          <w:sz w:val="22"/>
          <w:szCs w:val="22"/>
          <w:rtl/>
        </w:rPr>
        <w:t xml:space="preserve"> لعدم توقف الحركة</w:t>
      </w:r>
      <w:r w:rsidRPr="00995C97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2"/>
          <w:szCs w:val="22"/>
          <w:rtl/>
        </w:rPr>
        <w:t>فيها،</w:t>
      </w:r>
      <w:proofErr w:type="spellEnd"/>
      <w:r w:rsidRPr="00995C97">
        <w:rPr>
          <w:b/>
          <w:bCs/>
          <w:color w:val="006600"/>
          <w:sz w:val="22"/>
          <w:szCs w:val="22"/>
          <w:rtl/>
        </w:rPr>
        <w:t xml:space="preserve"> وهي في ذلك تشبه الخلايا الحيَّة التي تقوم بنشاطات مستمرة وثابتة.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تحولات الطاقة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highlight w:val="yellow"/>
          <w:rtl/>
        </w:rPr>
        <w:t>الطاقة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</w:rPr>
        <w:t>energy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وهي القدرة على إنجاز شغل.</w:t>
      </w:r>
      <w:r w:rsidRPr="00995C97">
        <w:rPr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highlight w:val="yellow"/>
          <w:rtl/>
        </w:rPr>
        <w:t>أما الديناميكا الحرارية</w:t>
      </w:r>
      <w:r w:rsidRPr="00995C97">
        <w:rPr>
          <w:b/>
          <w:bCs/>
          <w:color w:val="006600"/>
          <w:sz w:val="20"/>
          <w:szCs w:val="20"/>
          <w:rtl/>
        </w:rPr>
        <w:t xml:space="preserve"> فهي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دراسة تدفق الطاقة وتحولها في الكون.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قوانين الديناميكا الحرارية </w:t>
      </w:r>
    </w:p>
    <w:p w:rsidR="00995C97" w:rsidRPr="00995C97" w:rsidRDefault="00995C97" w:rsidP="00995C97">
      <w:pPr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يُسمى القانون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الأول في الديناميكا الحرارية قانون حفظ الطاقة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995C97" w:rsidRPr="00995C97" w:rsidRDefault="00995C97" w:rsidP="00995C97">
      <w:pPr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وينص على أن الطاقة يمكن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أن تتحول من شكل إلى آخر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و</w:t>
      </w:r>
      <w:r w:rsidRPr="00995C97">
        <w:rPr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ينص القانون الثاني في الديناميكا الحرارية على حدوث فقدان في الطاقة عند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تحولها من شكل إلى آخر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.</w:t>
      </w:r>
      <w:proofErr w:type="spellEnd"/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ذاتية التغذية وغير ذاتية التغذية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المخلوقات الذاتية التغذية مخلوقات قادرة على صنع غذائها بنفسها. فبعض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ها </w:t>
      </w:r>
      <w:r w:rsidRPr="00995C97">
        <w:rPr>
          <w:b/>
          <w:bCs/>
          <w:color w:val="006600"/>
          <w:sz w:val="20"/>
          <w:szCs w:val="20"/>
          <w:rtl/>
        </w:rPr>
        <w:t>تستخدم المواد غير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العضوية مثل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كبريتيد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الهيدروجين مصدرًا للطاقة.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أما بعضها الآخر ومنها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النباتات فتسمى المخلوقات الذاتية التغذية الضوئية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عمليات </w:t>
      </w:r>
      <w:proofErr w:type="spellStart"/>
      <w:r w:rsidRPr="00995C97">
        <w:rPr>
          <w:rFonts w:hint="cs"/>
          <w:b/>
          <w:bCs/>
          <w:color w:val="FF0000"/>
          <w:sz w:val="20"/>
          <w:szCs w:val="20"/>
          <w:rtl/>
        </w:rPr>
        <w:t>الأيض</w:t>
      </w:r>
      <w:proofErr w:type="spellEnd"/>
    </w:p>
    <w:p w:rsidR="00995C97" w:rsidRDefault="00995C97" w:rsidP="00995C97">
      <w:pPr>
        <w:rPr>
          <w:rFonts w:hint="cs"/>
          <w:sz w:val="18"/>
          <w:szCs w:val="18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>يُشار إلى جميع التفاعلات الكيميائية في الخلية بعملية تسمى عملية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الأيض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995C97" w:rsidRPr="00995C97" w:rsidRDefault="00995C97" w:rsidP="00995C97">
      <w:pPr>
        <w:rPr>
          <w:rFonts w:hint="cs"/>
          <w:sz w:val="18"/>
          <w:szCs w:val="18"/>
          <w:rtl/>
        </w:rPr>
      </w:pP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>عملية البناء الضوئى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تعد عملية البناء الضوئى </w:t>
      </w:r>
      <w:r w:rsidRPr="00995C97">
        <w:rPr>
          <w:b/>
          <w:bCs/>
          <w:color w:val="006600"/>
          <w:sz w:val="20"/>
          <w:szCs w:val="20"/>
          <w:rtl/>
        </w:rPr>
        <w:t xml:space="preserve">مسار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بناء؛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حيث تتحول طاقة الشمس الضوئية إلى طاقة كيميائية تستخدمه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ا </w:t>
      </w:r>
      <w:r w:rsidRPr="00995C97">
        <w:rPr>
          <w:b/>
          <w:bCs/>
          <w:color w:val="006600"/>
          <w:sz w:val="20"/>
          <w:szCs w:val="20"/>
          <w:rtl/>
        </w:rPr>
        <w:t>الخلية.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يعد </w:t>
      </w:r>
      <w:r w:rsidRPr="00995C97">
        <w:rPr>
          <w:b/>
          <w:bCs/>
          <w:color w:val="006600"/>
          <w:sz w:val="20"/>
          <w:szCs w:val="20"/>
          <w:highlight w:val="yellow"/>
          <w:rtl/>
        </w:rPr>
        <w:t>التنفس الخلوي</w:t>
      </w:r>
      <w:r w:rsidRPr="00995C97">
        <w:rPr>
          <w:b/>
          <w:bCs/>
          <w:color w:val="006600"/>
          <w:sz w:val="20"/>
          <w:szCs w:val="20"/>
          <w:rtl/>
        </w:rPr>
        <w:t xml:space="preserve"> مسار هدم تتحلل فيه المواد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العضوية لتُحرر الطاقة اللازمة للخلية.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وحدة الطاقة الخلوية </w:t>
      </w:r>
    </w:p>
    <w:p w:rsidR="00995C97" w:rsidRPr="00995C97" w:rsidRDefault="00995C97" w:rsidP="00995C97">
      <w:pPr>
        <w:jc w:val="both"/>
        <w:rPr>
          <w:b/>
          <w:bCs/>
          <w:color w:val="0066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ويعد </w:t>
      </w:r>
      <w:proofErr w:type="spellStart"/>
      <w:r w:rsidRPr="00995C97">
        <w:rPr>
          <w:b/>
          <w:bCs/>
          <w:color w:val="006600"/>
          <w:sz w:val="20"/>
          <w:szCs w:val="20"/>
          <w:highlight w:val="yellow"/>
          <w:rtl/>
        </w:rPr>
        <w:t>الأدينوسين</w:t>
      </w:r>
      <w:proofErr w:type="spellEnd"/>
      <w:r w:rsidRPr="00995C97">
        <w:rPr>
          <w:b/>
          <w:bCs/>
          <w:color w:val="006600"/>
          <w:sz w:val="20"/>
          <w:szCs w:val="20"/>
          <w:highlight w:val="yellow"/>
          <w:rtl/>
        </w:rPr>
        <w:t xml:space="preserve"> الثلاثي </w:t>
      </w:r>
      <w:proofErr w:type="spellStart"/>
      <w:r w:rsidRPr="00995C97">
        <w:rPr>
          <w:b/>
          <w:bCs/>
          <w:color w:val="006600"/>
          <w:sz w:val="20"/>
          <w:szCs w:val="20"/>
          <w:highlight w:val="yellow"/>
          <w:rtl/>
        </w:rPr>
        <w:t>الفوسفات</w:t>
      </w:r>
      <w:r w:rsidRPr="00995C97">
        <w:rPr>
          <w:b/>
          <w:bCs/>
          <w:color w:val="006600"/>
          <w:sz w:val="20"/>
          <w:szCs w:val="20"/>
          <w:rtl/>
        </w:rPr>
        <w:t>-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من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أهم الجزيئات الحيوية التي تزود الخلايا بالطاقة الكيميائية.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تركيب جزئ الطاقة </w:t>
      </w:r>
      <w:r w:rsidRPr="00995C97">
        <w:rPr>
          <w:b/>
          <w:bCs/>
          <w:color w:val="FF0000"/>
          <w:sz w:val="20"/>
          <w:szCs w:val="20"/>
        </w:rPr>
        <w:t>ATP</w:t>
      </w: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يعد جزيء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</w:rPr>
        <w:t>ATP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مخزنًا للطاقة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>الكيميائية التي تستخدمها الخلايا في التفاعلات المتنوعة.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 w:rsidRPr="00995C97">
        <w:rPr>
          <w:rFonts w:hint="cs"/>
          <w:b/>
          <w:bCs/>
          <w:color w:val="FF0000"/>
          <w:sz w:val="20"/>
          <w:szCs w:val="20"/>
          <w:rtl/>
        </w:rPr>
        <w:t xml:space="preserve">وظيفة جزئ الطاقة </w:t>
      </w:r>
    </w:p>
    <w:p w:rsidR="00995C97" w:rsidRDefault="00995C97" w:rsidP="00995C97">
      <w:pPr>
        <w:jc w:val="both"/>
        <w:rPr>
          <w:rFonts w:hint="cs"/>
          <w:b/>
          <w:bCs/>
          <w:color w:val="FF0000"/>
          <w:sz w:val="20"/>
          <w:szCs w:val="20"/>
          <w:rtl/>
        </w:rPr>
      </w:pPr>
      <w:r w:rsidRPr="00995C97">
        <w:rPr>
          <w:b/>
          <w:bCs/>
          <w:color w:val="006600"/>
          <w:sz w:val="20"/>
          <w:szCs w:val="20"/>
          <w:rtl/>
        </w:rPr>
        <w:t xml:space="preserve">يُحرر جزيء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995C97">
        <w:rPr>
          <w:b/>
          <w:bCs/>
          <w:color w:val="006600"/>
          <w:sz w:val="20"/>
          <w:szCs w:val="20"/>
        </w:rPr>
        <w:t xml:space="preserve"> ATP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الطاقة عندما تتكسر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الرابطة بين مجموعة الفوسفات الثانية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والثالثة،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مكوّنًا جزيئًا يُسمى </w:t>
      </w:r>
      <w:proofErr w:type="spellStart"/>
      <w:r w:rsidRPr="00995C97">
        <w:rPr>
          <w:b/>
          <w:bCs/>
          <w:color w:val="006600"/>
          <w:sz w:val="20"/>
          <w:szCs w:val="20"/>
          <w:rtl/>
        </w:rPr>
        <w:t>أدينوسين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ثنائي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  <w:rtl/>
        </w:rPr>
        <w:t xml:space="preserve">الفوسفات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r w:rsidRPr="00995C97">
        <w:rPr>
          <w:b/>
          <w:bCs/>
          <w:color w:val="006600"/>
          <w:sz w:val="20"/>
          <w:szCs w:val="20"/>
        </w:rPr>
        <w:t>ADP</w:t>
      </w:r>
      <w:r w:rsidRPr="00995C97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995C97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995C97">
        <w:rPr>
          <w:b/>
          <w:bCs/>
          <w:color w:val="006600"/>
          <w:sz w:val="20"/>
          <w:szCs w:val="20"/>
          <w:rtl/>
        </w:rPr>
        <w:t xml:space="preserve"> ومجموعة فوسفات حرّة</w:t>
      </w:r>
      <w:r w:rsidRPr="00995C97">
        <w:rPr>
          <w:rFonts w:hint="cs"/>
          <w:b/>
          <w:bCs/>
          <w:color w:val="006600"/>
          <w:sz w:val="20"/>
          <w:szCs w:val="20"/>
          <w:rtl/>
        </w:rPr>
        <w:t xml:space="preserve"> .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</w:p>
    <w:p w:rsidR="00995C97" w:rsidRDefault="00995C97" w:rsidP="00995C97">
      <w:pPr>
        <w:jc w:val="both"/>
        <w:rPr>
          <w:b/>
          <w:bCs/>
          <w:color w:val="FF0000"/>
          <w:sz w:val="20"/>
          <w:szCs w:val="20"/>
        </w:rPr>
      </w:pPr>
      <w:r>
        <w:rPr>
          <w:b/>
          <w:bCs/>
          <w:color w:val="FF0000"/>
          <w:sz w:val="20"/>
          <w:szCs w:val="20"/>
        </w:rPr>
        <w:t xml:space="preserve"> </w:t>
      </w:r>
    </w:p>
    <w:p w:rsidR="00995C97" w:rsidRPr="00995C97" w:rsidRDefault="00995C97" w:rsidP="00995C97">
      <w:pPr>
        <w:jc w:val="both"/>
        <w:rPr>
          <w:b/>
          <w:bCs/>
          <w:color w:val="FF0000"/>
          <w:sz w:val="20"/>
          <w:szCs w:val="20"/>
          <w:rtl/>
        </w:rPr>
      </w:pPr>
      <w:r>
        <w:rPr>
          <w:b/>
          <w:bCs/>
          <w:color w:val="FF0000"/>
          <w:sz w:val="20"/>
          <w:szCs w:val="20"/>
        </w:rPr>
        <w:t xml:space="preserve">  </w:t>
      </w:r>
      <w:r>
        <w:rPr>
          <w:b/>
          <w:bCs/>
          <w:noProof/>
          <w:color w:val="006600"/>
        </w:rPr>
        <w:drawing>
          <wp:inline distT="0" distB="0" distL="0" distR="0">
            <wp:extent cx="5093225" cy="2264631"/>
            <wp:effectExtent l="38100" t="57150" r="107425" b="97569"/>
            <wp:docPr id="1" name="صورة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968" cy="22765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5C97" w:rsidRDefault="00995C97" w:rsidP="00995C97">
      <w:pPr>
        <w:rPr>
          <w:sz w:val="22"/>
          <w:szCs w:val="22"/>
        </w:rPr>
      </w:pPr>
    </w:p>
    <w:p w:rsidR="007C3F8E" w:rsidRPr="007C3F8E" w:rsidRDefault="007C3F8E" w:rsidP="007C3F8E">
      <w:pPr>
        <w:jc w:val="center"/>
        <w:rPr>
          <w:b/>
          <w:bCs/>
          <w:color w:val="FF0000"/>
          <w:sz w:val="20"/>
          <w:szCs w:val="20"/>
          <w:rtl/>
        </w:rPr>
      </w:pPr>
      <w:r w:rsidRPr="007C3F8E">
        <w:rPr>
          <w:rFonts w:cs="SC_DUBAI"/>
          <w:b/>
          <w:bCs/>
          <w:sz w:val="26"/>
          <w:szCs w:val="26"/>
          <w:lang w:val="en-GB"/>
        </w:rPr>
        <w:lastRenderedPageBreak/>
        <w:pict>
          <v:shape id="_x0000_i1029" type="#_x0000_t136" style="width:159.65pt;height:23.15pt" fillcolor="#06c" strokecolor="#9cf" strokeweight="1.5pt">
            <v:shadow on="t" color="#900"/>
            <v:textpath style="font-family:&quot;Impact&quot;;font-weight:bold;v-text-kern:t" trim="t" fitpath="t" string="البناء الضوئى"/>
          </v:shape>
        </w:pict>
      </w:r>
    </w:p>
    <w:p w:rsidR="007C3F8E" w:rsidRPr="007C3F8E" w:rsidRDefault="007C3F8E" w:rsidP="007C3F8E">
      <w:pPr>
        <w:jc w:val="both"/>
        <w:rPr>
          <w:b/>
          <w:bCs/>
          <w:color w:val="FF0000"/>
          <w:sz w:val="20"/>
          <w:szCs w:val="20"/>
          <w:rtl/>
        </w:rPr>
      </w:pPr>
      <w:r w:rsidRPr="007C3F8E">
        <w:rPr>
          <w:rFonts w:hint="cs"/>
          <w:b/>
          <w:bCs/>
          <w:color w:val="FF0000"/>
          <w:sz w:val="20"/>
          <w:szCs w:val="20"/>
          <w:rtl/>
        </w:rPr>
        <w:t>الربط مع الحياة</w:t>
      </w:r>
    </w:p>
    <w:p w:rsidR="007C3F8E" w:rsidRPr="007C3F8E" w:rsidRDefault="007C3F8E" w:rsidP="007C3F8E">
      <w:pPr>
        <w:jc w:val="both"/>
        <w:rPr>
          <w:b/>
          <w:bCs/>
          <w:color w:val="006600"/>
          <w:sz w:val="18"/>
          <w:szCs w:val="18"/>
          <w:rtl/>
        </w:rPr>
      </w:pPr>
      <w:r w:rsidRPr="007C3F8E">
        <w:rPr>
          <w:b/>
          <w:bCs/>
          <w:color w:val="006600"/>
          <w:sz w:val="18"/>
          <w:szCs w:val="18"/>
          <w:rtl/>
        </w:rPr>
        <w:t>ويحول الراديو الطاقة الكهربائية إلى طاقة صوتية.</w:t>
      </w:r>
      <w:r w:rsidRPr="007C3F8E">
        <w:rPr>
          <w:rFonts w:hint="cs"/>
          <w:b/>
          <w:bCs/>
          <w:color w:val="006600"/>
          <w:sz w:val="18"/>
          <w:szCs w:val="18"/>
          <w:rtl/>
        </w:rPr>
        <w:t xml:space="preserve"> </w:t>
      </w:r>
      <w:r w:rsidRPr="007C3F8E">
        <w:rPr>
          <w:b/>
          <w:bCs/>
          <w:color w:val="006600"/>
          <w:sz w:val="18"/>
          <w:szCs w:val="18"/>
          <w:rtl/>
        </w:rPr>
        <w:t>وبطريقة مشابهة تحول بعض المخلوقات الحية الذاتية التغذية الطاقة الضوئية إلى</w:t>
      </w:r>
      <w:r w:rsidRPr="007C3F8E">
        <w:rPr>
          <w:rFonts w:hint="cs"/>
          <w:b/>
          <w:bCs/>
          <w:color w:val="006600"/>
          <w:sz w:val="18"/>
          <w:szCs w:val="18"/>
          <w:rtl/>
        </w:rPr>
        <w:t xml:space="preserve"> </w:t>
      </w:r>
      <w:r w:rsidRPr="007C3F8E">
        <w:rPr>
          <w:b/>
          <w:bCs/>
          <w:color w:val="006600"/>
          <w:sz w:val="18"/>
          <w:szCs w:val="18"/>
          <w:rtl/>
        </w:rPr>
        <w:t>طاقة كيميائية من خلال عملية البناء الضوئي.</w:t>
      </w:r>
    </w:p>
    <w:p w:rsidR="007C3F8E" w:rsidRPr="007C3F8E" w:rsidRDefault="007C3F8E" w:rsidP="007C3F8E">
      <w:pPr>
        <w:jc w:val="both"/>
        <w:rPr>
          <w:b/>
          <w:bCs/>
          <w:color w:val="FF0000"/>
          <w:sz w:val="20"/>
          <w:szCs w:val="20"/>
          <w:rtl/>
        </w:rPr>
      </w:pPr>
      <w:r w:rsidRPr="007C3F8E">
        <w:rPr>
          <w:rFonts w:hint="cs"/>
          <w:b/>
          <w:bCs/>
          <w:color w:val="FF0000"/>
          <w:sz w:val="20"/>
          <w:szCs w:val="20"/>
          <w:rtl/>
        </w:rPr>
        <w:t>عملية البناء الضوئى</w:t>
      </w:r>
    </w:p>
    <w:p w:rsidR="007C3F8E" w:rsidRPr="007C3F8E" w:rsidRDefault="007C3F8E" w:rsidP="007C3F8E">
      <w:pPr>
        <w:jc w:val="both"/>
        <w:rPr>
          <w:b/>
          <w:bCs/>
          <w:color w:val="006600"/>
          <w:sz w:val="20"/>
          <w:szCs w:val="20"/>
          <w:rtl/>
        </w:rPr>
      </w:pPr>
      <w:r w:rsidRPr="007C3F8E">
        <w:rPr>
          <w:rFonts w:hint="cs"/>
          <w:b/>
          <w:bCs/>
          <w:color w:val="006600"/>
          <w:sz w:val="20"/>
          <w:szCs w:val="20"/>
          <w:rtl/>
        </w:rPr>
        <w:t>والمعادلة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الكيميائية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التالية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تمثل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عملية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البناء</w:t>
      </w:r>
      <w:r w:rsidRPr="007C3F8E">
        <w:rPr>
          <w:b/>
          <w:bCs/>
          <w:color w:val="006600"/>
          <w:sz w:val="20"/>
          <w:szCs w:val="20"/>
        </w:rPr>
        <w:t xml:space="preserve"> 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>الضوئي</w:t>
      </w:r>
      <w:r w:rsidRPr="007C3F8E">
        <w:rPr>
          <w:b/>
          <w:bCs/>
          <w:color w:val="006600"/>
          <w:sz w:val="20"/>
          <w:szCs w:val="20"/>
        </w:rPr>
        <w:t>: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7C3F8E" w:rsidRPr="007C3F8E" w:rsidRDefault="007C3F8E" w:rsidP="007C3F8E">
      <w:pPr>
        <w:autoSpaceDE w:val="0"/>
        <w:autoSpaceDN w:val="0"/>
        <w:bidi w:val="0"/>
        <w:adjustRightInd w:val="0"/>
        <w:jc w:val="center"/>
        <w:rPr>
          <w:rFonts w:ascii="UniMath-Regular" w:cs="UniMath-Regular"/>
          <w:color w:val="006600"/>
          <w:sz w:val="18"/>
          <w:szCs w:val="18"/>
          <w:rtl/>
        </w:rPr>
      </w:pPr>
      <w:r w:rsidRPr="007C3F8E">
        <w:rPr>
          <w:rFonts w:ascii="UniMath-Regular" w:cs="UniMath-Regular"/>
          <w:color w:val="006600"/>
          <w:sz w:val="18"/>
          <w:szCs w:val="18"/>
        </w:rPr>
        <w:t xml:space="preserve">6CO </w:t>
      </w:r>
      <w:r w:rsidRPr="007C3F8E">
        <w:rPr>
          <w:rFonts w:ascii="UniMath-Regular" w:cs="UniMath-Regular"/>
          <w:color w:val="006600"/>
          <w:sz w:val="9"/>
          <w:szCs w:val="9"/>
        </w:rPr>
        <w:t xml:space="preserve">2 </w:t>
      </w:r>
      <w:r w:rsidRPr="007C3F8E">
        <w:rPr>
          <w:rFonts w:ascii="UniMath-Regular" w:cs="UniMath-Regular"/>
          <w:color w:val="006600"/>
        </w:rPr>
        <w:t xml:space="preserve">+ </w:t>
      </w:r>
      <w:r w:rsidRPr="007C3F8E">
        <w:rPr>
          <w:rFonts w:ascii="UniMath-Regular" w:cs="UniMath-Regular"/>
          <w:color w:val="006600"/>
          <w:sz w:val="18"/>
          <w:szCs w:val="18"/>
        </w:rPr>
        <w:t xml:space="preserve">6 H </w:t>
      </w:r>
      <w:r w:rsidRPr="007C3F8E">
        <w:rPr>
          <w:rFonts w:ascii="UniMath-Regular" w:cs="UniMath-Regular"/>
          <w:color w:val="006600"/>
          <w:sz w:val="9"/>
          <w:szCs w:val="9"/>
        </w:rPr>
        <w:t xml:space="preserve">2 </w:t>
      </w:r>
      <w:r w:rsidRPr="007C3F8E">
        <w:rPr>
          <w:rFonts w:ascii="UniMath-Regular" w:cs="UniMath-Regular"/>
          <w:color w:val="006600"/>
          <w:sz w:val="18"/>
          <w:szCs w:val="18"/>
        </w:rPr>
        <w:t xml:space="preserve">O </w:t>
      </w:r>
      <w:r w:rsidRPr="007C3F8E">
        <w:rPr>
          <w:rFonts w:ascii="UniMath-Regular" w:cs="UniMath-Regular" w:hint="cs"/>
          <w:color w:val="006600"/>
        </w:rPr>
        <w:t>→</w:t>
      </w:r>
      <w:r w:rsidRPr="007C3F8E">
        <w:rPr>
          <w:rFonts w:ascii="UniMath-Regular" w:cs="UniMath-Regular"/>
          <w:color w:val="006600"/>
        </w:rPr>
        <w:t xml:space="preserve"> </w:t>
      </w:r>
      <w:r w:rsidRPr="007C3F8E">
        <w:rPr>
          <w:rFonts w:ascii="UniMath-Regular" w:cs="UniMath-Regular"/>
          <w:color w:val="006600"/>
          <w:sz w:val="18"/>
          <w:szCs w:val="18"/>
        </w:rPr>
        <w:t xml:space="preserve">C </w:t>
      </w:r>
      <w:r w:rsidRPr="007C3F8E">
        <w:rPr>
          <w:rFonts w:ascii="UniMath-Regular" w:cs="UniMath-Regular"/>
          <w:color w:val="006600"/>
          <w:sz w:val="9"/>
          <w:szCs w:val="9"/>
        </w:rPr>
        <w:t xml:space="preserve">6 </w:t>
      </w:r>
      <w:r w:rsidRPr="007C3F8E">
        <w:rPr>
          <w:rFonts w:ascii="UniMath-Regular" w:cs="UniMath-Regular"/>
          <w:color w:val="006600"/>
          <w:sz w:val="18"/>
          <w:szCs w:val="18"/>
        </w:rPr>
        <w:t xml:space="preserve">H </w:t>
      </w:r>
      <w:r w:rsidRPr="007C3F8E">
        <w:rPr>
          <w:rFonts w:ascii="UniMath-Regular" w:cs="UniMath-Regular"/>
          <w:color w:val="006600"/>
          <w:sz w:val="9"/>
          <w:szCs w:val="9"/>
        </w:rPr>
        <w:t xml:space="preserve">12 </w:t>
      </w:r>
      <w:r w:rsidRPr="007C3F8E">
        <w:rPr>
          <w:rFonts w:ascii="UniMath-Regular" w:cs="UniMath-Regular"/>
          <w:color w:val="006600"/>
          <w:sz w:val="18"/>
          <w:szCs w:val="18"/>
        </w:rPr>
        <w:t xml:space="preserve">O </w:t>
      </w:r>
      <w:r w:rsidRPr="007C3F8E">
        <w:rPr>
          <w:rFonts w:ascii="UniMath-Regular" w:cs="UniMath-Regular"/>
          <w:color w:val="006600"/>
          <w:sz w:val="9"/>
          <w:szCs w:val="9"/>
        </w:rPr>
        <w:t xml:space="preserve">6 </w:t>
      </w:r>
      <w:r w:rsidRPr="007C3F8E">
        <w:rPr>
          <w:rFonts w:ascii="UniMath-Regular" w:cs="UniMath-Regular"/>
          <w:color w:val="006600"/>
        </w:rPr>
        <w:t>+</w:t>
      </w:r>
      <w:r w:rsidRPr="007C3F8E">
        <w:rPr>
          <w:rFonts w:ascii="Calibri" w:hAnsi="Calibri" w:cs="UniMath-Regular"/>
          <w:color w:val="006600"/>
        </w:rPr>
        <w:t>6o2</w:t>
      </w:r>
    </w:p>
    <w:p w:rsidR="007C3F8E" w:rsidRPr="007C3F8E" w:rsidRDefault="007C3F8E" w:rsidP="007C3F8E">
      <w:pPr>
        <w:jc w:val="both"/>
        <w:rPr>
          <w:b/>
          <w:bCs/>
          <w:color w:val="FF0000"/>
          <w:sz w:val="20"/>
          <w:szCs w:val="20"/>
          <w:rtl/>
        </w:rPr>
      </w:pPr>
      <w:r w:rsidRPr="007C3F8E">
        <w:rPr>
          <w:rFonts w:hint="cs"/>
          <w:b/>
          <w:bCs/>
          <w:color w:val="FF0000"/>
          <w:sz w:val="20"/>
          <w:szCs w:val="20"/>
          <w:rtl/>
        </w:rPr>
        <w:t xml:space="preserve">المرحلة الأولى </w:t>
      </w:r>
      <w:proofErr w:type="spellStart"/>
      <w:r w:rsidRPr="007C3F8E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7C3F8E">
        <w:rPr>
          <w:rFonts w:hint="cs"/>
          <w:b/>
          <w:bCs/>
          <w:color w:val="FF0000"/>
          <w:sz w:val="20"/>
          <w:szCs w:val="20"/>
          <w:rtl/>
        </w:rPr>
        <w:t xml:space="preserve"> التفاعلات الضوئية </w:t>
      </w:r>
      <w:proofErr w:type="spellStart"/>
      <w:r w:rsidRPr="007C3F8E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7C3F8E"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C3F8E">
        <w:rPr>
          <w:b/>
          <w:bCs/>
          <w:color w:val="006600"/>
          <w:sz w:val="20"/>
          <w:szCs w:val="20"/>
          <w:rtl/>
        </w:rPr>
        <w:t xml:space="preserve">يُعد امتصاص الضوء الخطوة الأولى في عملية البناء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الضوئي؛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حيث تحتوي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C3F8E">
        <w:rPr>
          <w:b/>
          <w:bCs/>
          <w:color w:val="006600"/>
          <w:sz w:val="20"/>
          <w:szCs w:val="20"/>
          <w:rtl/>
        </w:rPr>
        <w:t xml:space="preserve">النباتات على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عضيات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خاصة تمتص الطاقة الضوئية.</w:t>
      </w:r>
    </w:p>
    <w:p w:rsidR="007C3F8E" w:rsidRPr="007C3F8E" w:rsidRDefault="007C3F8E" w:rsidP="007C3F8E">
      <w:pPr>
        <w:jc w:val="both"/>
        <w:rPr>
          <w:b/>
          <w:bCs/>
          <w:color w:val="FF0000"/>
          <w:sz w:val="20"/>
          <w:szCs w:val="20"/>
          <w:rtl/>
        </w:rPr>
      </w:pPr>
      <w:proofErr w:type="spellStart"/>
      <w:r w:rsidRPr="007C3F8E">
        <w:rPr>
          <w:rFonts w:hint="cs"/>
          <w:b/>
          <w:bCs/>
          <w:color w:val="FF0000"/>
          <w:sz w:val="20"/>
          <w:szCs w:val="20"/>
          <w:rtl/>
        </w:rPr>
        <w:t>البلاستيدات</w:t>
      </w:r>
      <w:proofErr w:type="spellEnd"/>
      <w:r w:rsidRPr="007C3F8E">
        <w:rPr>
          <w:rFonts w:hint="cs"/>
          <w:b/>
          <w:bCs/>
          <w:color w:val="FF0000"/>
          <w:sz w:val="20"/>
          <w:szCs w:val="20"/>
          <w:rtl/>
        </w:rPr>
        <w:t xml:space="preserve"> الخضراء </w:t>
      </w:r>
    </w:p>
    <w:p w:rsidR="007C3F8E" w:rsidRPr="007C3F8E" w:rsidRDefault="007C3F8E" w:rsidP="007C3F8E">
      <w:pPr>
        <w:jc w:val="both"/>
        <w:rPr>
          <w:b/>
          <w:bCs/>
          <w:color w:val="006600"/>
          <w:sz w:val="20"/>
          <w:szCs w:val="20"/>
          <w:rtl/>
        </w:rPr>
      </w:pPr>
      <w:proofErr w:type="spellStart"/>
      <w:r w:rsidRPr="007C3F8E">
        <w:rPr>
          <w:b/>
          <w:bCs/>
          <w:color w:val="006600"/>
          <w:sz w:val="20"/>
          <w:szCs w:val="20"/>
          <w:rtl/>
        </w:rPr>
        <w:t>عضيات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كبيرة تمتص الطاقة الضوئية في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C3F8E">
        <w:rPr>
          <w:b/>
          <w:bCs/>
          <w:color w:val="006600"/>
          <w:sz w:val="20"/>
          <w:szCs w:val="20"/>
          <w:rtl/>
        </w:rPr>
        <w:t>المخلوقات الحية التي تقوم بعملية البناء الضوئي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C3F8E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995C97" w:rsidRDefault="007C3F8E" w:rsidP="007C3F8E">
      <w:pPr>
        <w:rPr>
          <w:rFonts w:hint="cs"/>
          <w:sz w:val="16"/>
          <w:szCs w:val="16"/>
          <w:rtl/>
        </w:rPr>
      </w:pPr>
      <w:proofErr w:type="spellStart"/>
      <w:r w:rsidRPr="007C3F8E">
        <w:rPr>
          <w:rFonts w:hint="cs"/>
          <w:b/>
          <w:bCs/>
          <w:color w:val="006600"/>
          <w:sz w:val="20"/>
          <w:szCs w:val="20"/>
          <w:highlight w:val="yellow"/>
          <w:rtl/>
        </w:rPr>
        <w:t>ال</w:t>
      </w:r>
      <w:r w:rsidRPr="007C3F8E">
        <w:rPr>
          <w:b/>
          <w:bCs/>
          <w:color w:val="006600"/>
          <w:sz w:val="20"/>
          <w:szCs w:val="20"/>
          <w:highlight w:val="yellow"/>
          <w:rtl/>
        </w:rPr>
        <w:t>ثايلاكويدات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وهي مجموعة من الأغشية المُسطحة تشبه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C3F8E">
        <w:rPr>
          <w:b/>
          <w:bCs/>
          <w:color w:val="006600"/>
          <w:sz w:val="20"/>
          <w:szCs w:val="20"/>
          <w:rtl/>
        </w:rPr>
        <w:t xml:space="preserve">الكيس تترتب في رزم متراصة تسمى </w:t>
      </w:r>
      <w:proofErr w:type="spellStart"/>
      <w:r w:rsidRPr="007C3F8E">
        <w:rPr>
          <w:b/>
          <w:bCs/>
          <w:color w:val="006600"/>
          <w:sz w:val="20"/>
          <w:szCs w:val="20"/>
          <w:highlight w:val="yellow"/>
          <w:rtl/>
        </w:rPr>
        <w:t>الغرانا</w:t>
      </w:r>
      <w:proofErr w:type="spellEnd"/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.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وتحدث التفاعلات الضوئية في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الثايلاكويدات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. أما الجزء الثاني المهم فيسمى </w:t>
      </w:r>
      <w:r w:rsidRPr="007C3F8E">
        <w:rPr>
          <w:b/>
          <w:bCs/>
          <w:color w:val="006600"/>
          <w:sz w:val="20"/>
          <w:szCs w:val="20"/>
          <w:highlight w:val="yellow"/>
          <w:rtl/>
        </w:rPr>
        <w:t>اللُّحمة</w:t>
      </w:r>
      <w:r w:rsidRPr="007C3F8E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7C3F8E">
        <w:rPr>
          <w:b/>
          <w:bCs/>
          <w:color w:val="006600"/>
          <w:sz w:val="20"/>
          <w:szCs w:val="20"/>
          <w:rtl/>
        </w:rPr>
        <w:t xml:space="preserve"> وهي سائل يملأ</w:t>
      </w:r>
      <w:r w:rsidRPr="007C3F8E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C3F8E">
        <w:rPr>
          <w:b/>
          <w:bCs/>
          <w:color w:val="006600"/>
          <w:sz w:val="20"/>
          <w:szCs w:val="20"/>
          <w:rtl/>
        </w:rPr>
        <w:t xml:space="preserve">الفراغات المحيطة </w:t>
      </w:r>
      <w:proofErr w:type="spellStart"/>
      <w:r w:rsidRPr="007C3F8E">
        <w:rPr>
          <w:b/>
          <w:bCs/>
          <w:color w:val="006600"/>
          <w:sz w:val="20"/>
          <w:szCs w:val="20"/>
          <w:rtl/>
        </w:rPr>
        <w:t>بالغرانا،</w:t>
      </w:r>
      <w:proofErr w:type="spellEnd"/>
    </w:p>
    <w:p w:rsidR="006450D5" w:rsidRPr="006450D5" w:rsidRDefault="006450D5" w:rsidP="006450D5">
      <w:pPr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الأصباغ : </w:t>
      </w:r>
    </w:p>
    <w:p w:rsidR="006450D5" w:rsidRPr="006450D5" w:rsidRDefault="006450D5" w:rsidP="006450D5">
      <w:pPr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تسمى الجزيئات الملونة التي تمتص الضوء الأصباغ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وتوجد في أغشية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الثايلاكويد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في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البلاستيدات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الخضراء.</w:t>
      </w:r>
    </w:p>
    <w:p w:rsidR="006450D5" w:rsidRPr="006450D5" w:rsidRDefault="006450D5" w:rsidP="006450D5">
      <w:pPr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نقل </w:t>
      </w:r>
      <w:proofErr w:type="spellStart"/>
      <w:r w:rsidRPr="006450D5">
        <w:rPr>
          <w:rFonts w:hint="cs"/>
          <w:b/>
          <w:bCs/>
          <w:color w:val="FF0000"/>
          <w:sz w:val="20"/>
          <w:szCs w:val="20"/>
          <w:rtl/>
        </w:rPr>
        <w:t>الألكترون</w:t>
      </w:r>
      <w:proofErr w:type="spellEnd"/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6450D5" w:rsidRPr="006450D5" w:rsidRDefault="006450D5" w:rsidP="006450D5">
      <w:pPr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يُشكِّل تركيب غشاء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الثايلاكويد</w:t>
      </w:r>
      <w:proofErr w:type="spellEnd"/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الأساس في الانتقال الفعال للطاقة في أثناء نقل الإلكترون.</w:t>
      </w:r>
    </w:p>
    <w:p w:rsidR="006450D5" w:rsidRPr="006450D5" w:rsidRDefault="006450D5" w:rsidP="006450D5">
      <w:pPr>
        <w:jc w:val="both"/>
        <w:rPr>
          <w:b/>
          <w:bCs/>
          <w:color w:val="FF0000"/>
          <w:sz w:val="20"/>
          <w:szCs w:val="20"/>
          <w:rtl/>
        </w:rPr>
      </w:pPr>
      <w:proofErr w:type="spellStart"/>
      <w:r w:rsidRPr="006450D5">
        <w:rPr>
          <w:rFonts w:hint="cs"/>
          <w:b/>
          <w:bCs/>
          <w:color w:val="FF0000"/>
          <w:sz w:val="20"/>
          <w:szCs w:val="20"/>
          <w:rtl/>
        </w:rPr>
        <w:t>الأسموزية</w:t>
      </w:r>
      <w:proofErr w:type="spellEnd"/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 الكيميائية </w:t>
      </w:r>
    </w:p>
    <w:p w:rsidR="006450D5" w:rsidRDefault="006450D5" w:rsidP="006450D5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يتم إنتاج جزيء </w:t>
      </w:r>
      <w:r w:rsidRPr="006450D5">
        <w:rPr>
          <w:b/>
          <w:bCs/>
          <w:color w:val="006600"/>
          <w:sz w:val="20"/>
          <w:szCs w:val="20"/>
        </w:rPr>
        <w:t>ATP</w:t>
      </w:r>
      <w:r w:rsidRPr="006450D5">
        <w:rPr>
          <w:b/>
          <w:bCs/>
          <w:color w:val="006600"/>
          <w:sz w:val="20"/>
          <w:szCs w:val="20"/>
          <w:rtl/>
        </w:rPr>
        <w:t xml:space="preserve"> بالتزامن مع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نقل الإلكترون بعملية تسمى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الأسموزية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الكيميائية،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وهي عملية يتم فيها إنتاج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</w:rPr>
        <w:t>ATP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نتيجة انتقال الإلكترونات مع تدرج التركيز.</w:t>
      </w:r>
      <w:r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450D5" w:rsidRPr="006450D5" w:rsidRDefault="006450D5" w:rsidP="006450D5">
      <w:pPr>
        <w:jc w:val="both"/>
        <w:rPr>
          <w:b/>
          <w:bCs/>
          <w:color w:val="006600"/>
          <w:sz w:val="20"/>
          <w:szCs w:val="20"/>
          <w:rtl/>
        </w:rPr>
      </w:pPr>
      <w:r>
        <w:rPr>
          <w:rFonts w:hint="cs"/>
          <w:b/>
          <w:bCs/>
          <w:color w:val="006600"/>
          <w:sz w:val="20"/>
          <w:szCs w:val="20"/>
          <w:rtl/>
        </w:rPr>
        <w:t xml:space="preserve">   </w:t>
      </w:r>
      <w:r>
        <w:rPr>
          <w:b/>
          <w:bCs/>
          <w:noProof/>
          <w:color w:val="006600"/>
        </w:rPr>
        <w:drawing>
          <wp:inline distT="0" distB="0" distL="0" distR="0">
            <wp:extent cx="5176824" cy="1463365"/>
            <wp:effectExtent l="38100" t="57150" r="119076" b="98735"/>
            <wp:docPr id="3" name="صورة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04" cy="146132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المرحلة الثانية </w:t>
      </w:r>
      <w:proofErr w:type="spellStart"/>
      <w:r w:rsidRPr="006450D5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 حلقة كلفن 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هناك مرحلة ثانية من عمل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>ي</w:t>
      </w:r>
      <w:r w:rsidRPr="006450D5">
        <w:rPr>
          <w:b/>
          <w:bCs/>
          <w:color w:val="006600"/>
          <w:sz w:val="20"/>
          <w:szCs w:val="20"/>
          <w:rtl/>
        </w:rPr>
        <w:t>ة البناء الضوئي تسمى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highlight w:val="yellow"/>
          <w:rtl/>
        </w:rPr>
        <w:t>حلقة كالفن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يتم فيها تخزين الطاقة في جزيئات عضوية مثل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الجلوكوز.</w:t>
      </w: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في الخطوة النهائية من حلقة كالفن يحول إنزيم يسمى </w:t>
      </w:r>
      <w:proofErr w:type="spellStart"/>
      <w:r w:rsidRPr="006450D5">
        <w:rPr>
          <w:b/>
          <w:bCs/>
          <w:color w:val="006600"/>
          <w:sz w:val="20"/>
          <w:szCs w:val="20"/>
          <w:highlight w:val="yellow"/>
          <w:rtl/>
        </w:rPr>
        <w:t>روبيسكو</w:t>
      </w:r>
      <w:proofErr w:type="spellEnd"/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  <w:r>
        <w:rPr>
          <w:rFonts w:hint="cs"/>
          <w:b/>
          <w:bCs/>
          <w:noProof/>
          <w:color w:val="006600"/>
          <w:sz w:val="20"/>
          <w:szCs w:val="20"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40088</wp:posOffset>
            </wp:positionH>
            <wp:positionV relativeFrom="paragraph">
              <wp:posOffset>111208</wp:posOffset>
            </wp:positionV>
            <wp:extent cx="4959823" cy="1986335"/>
            <wp:effectExtent l="38100" t="57150" r="107477" b="90115"/>
            <wp:wrapNone/>
            <wp:docPr id="122" name="صورة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065" cy="198843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Default="006450D5" w:rsidP="006450D5">
      <w:pPr>
        <w:spacing w:line="216" w:lineRule="auto"/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450D5" w:rsidRPr="006450D5" w:rsidRDefault="006450D5" w:rsidP="006450D5">
      <w:pPr>
        <w:spacing w:line="216" w:lineRule="auto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مسارات بديلة </w:t>
      </w:r>
    </w:p>
    <w:p w:rsidR="006450D5" w:rsidRPr="006450D5" w:rsidRDefault="006450D5" w:rsidP="006450D5">
      <w:pPr>
        <w:spacing w:line="216" w:lineRule="auto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وتحوي النباتات التي تعيش في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مناخات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قاسية مسارات بديلة في</w:t>
      </w:r>
    </w:p>
    <w:p w:rsidR="006450D5" w:rsidRPr="006450D5" w:rsidRDefault="006450D5" w:rsidP="006450D5">
      <w:pPr>
        <w:spacing w:line="216" w:lineRule="auto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عملية البناء الضوئي تمكّنها من تحويل الحد الأقصى من الطاقة.</w:t>
      </w:r>
    </w:p>
    <w:p w:rsidR="006450D5" w:rsidRPr="006450D5" w:rsidRDefault="006450D5" w:rsidP="006450D5">
      <w:pPr>
        <w:spacing w:line="216" w:lineRule="auto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نباتات </w:t>
      </w:r>
      <w:r w:rsidRPr="006450D5">
        <w:rPr>
          <w:b/>
          <w:bCs/>
          <w:color w:val="FF0000"/>
          <w:sz w:val="20"/>
          <w:szCs w:val="20"/>
        </w:rPr>
        <w:t>C4 plants C4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تُسمى هذه النباتات بنباتات </w:t>
      </w:r>
      <w:r w:rsidRPr="006450D5">
        <w:rPr>
          <w:b/>
          <w:bCs/>
          <w:color w:val="006600"/>
          <w:sz w:val="20"/>
          <w:szCs w:val="20"/>
        </w:rPr>
        <w:t>C4</w:t>
      </w:r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؛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لأنها تُثبِّت ثاني أكسيد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الكربون وتربطه مع مركبات رباعية الكربون بدلاً من مركبات ثلاثية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الكربون في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أثناء حلقة كالفن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نباتات </w:t>
      </w:r>
      <w:r w:rsidRPr="006450D5">
        <w:rPr>
          <w:b/>
          <w:bCs/>
          <w:color w:val="FF0000"/>
          <w:sz w:val="20"/>
          <w:szCs w:val="20"/>
        </w:rPr>
        <w:t>CAM plants CAM</w:t>
      </w:r>
    </w:p>
    <w:p w:rsidR="00995C97" w:rsidRDefault="006450D5" w:rsidP="006450D5">
      <w:pPr>
        <w:rPr>
          <w:rFonts w:hint="cs"/>
          <w:sz w:val="18"/>
          <w:szCs w:val="18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يحدث هذا المسار في النباتات التي تحتفظ بالماء وتعيش في الصحراء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والمستنقعات المالحة وأي بيئة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أخرى؛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حيث الوصول إلى الماء محدود جدٍّا.</w:t>
      </w:r>
    </w:p>
    <w:p w:rsidR="006450D5" w:rsidRPr="006450D5" w:rsidRDefault="006450D5" w:rsidP="006450D5">
      <w:pPr>
        <w:jc w:val="center"/>
        <w:rPr>
          <w:b/>
          <w:bCs/>
          <w:color w:val="FF0000"/>
          <w:sz w:val="18"/>
          <w:szCs w:val="18"/>
          <w:rtl/>
        </w:rPr>
      </w:pPr>
      <w:r w:rsidRPr="006450D5">
        <w:rPr>
          <w:rFonts w:cs="SC_DUBAI"/>
          <w:b/>
          <w:bCs/>
          <w:sz w:val="20"/>
          <w:szCs w:val="20"/>
          <w:lang w:val="en-GB"/>
        </w:rPr>
        <w:lastRenderedPageBreak/>
        <w:pict>
          <v:shape id="_x0000_i1030" type="#_x0000_t136" style="width:170.9pt;height:25.05pt" fillcolor="#06c" strokecolor="#9cf" strokeweight="1.5pt">
            <v:shadow on="t" color="#900"/>
            <v:textpath style="font-family:&quot;Impact&quot;;font-weight:bold;v-text-kern:t" trim="t" fitpath="t" string="التنفس الخلوى"/>
          </v:shape>
        </w:pict>
      </w:r>
      <w:r w:rsidRPr="006450D5">
        <w:rPr>
          <w:rFonts w:cs="SC_DUBAI" w:hint="cs"/>
          <w:b/>
          <w:bCs/>
          <w:color w:val="993300"/>
          <w:sz w:val="16"/>
          <w:szCs w:val="16"/>
          <w:rtl/>
          <w:lang w:val="en-GB"/>
        </w:rPr>
        <w:t xml:space="preserve"> </w:t>
      </w:r>
      <w:r w:rsidRPr="006450D5">
        <w:rPr>
          <w:rFonts w:cs="SC_DUBAI" w:hint="cs"/>
          <w:b/>
          <w:bCs/>
          <w:color w:val="993300"/>
          <w:sz w:val="4"/>
          <w:szCs w:val="8"/>
          <w:rtl/>
          <w:lang w:val="en-GB"/>
        </w:rPr>
        <w:t xml:space="preserve"> </w:t>
      </w:r>
      <w:r w:rsidRPr="006450D5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</w:t>
      </w:r>
      <w:r w:rsidRPr="006450D5">
        <w:rPr>
          <w:rFonts w:cs="SC_DUBAI" w:hint="cs"/>
          <w:b/>
          <w:bCs/>
          <w:color w:val="993300"/>
          <w:sz w:val="12"/>
          <w:szCs w:val="12"/>
          <w:rtl/>
          <w:lang w:val="en-GB"/>
        </w:rPr>
        <w:t xml:space="preserve">  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r w:rsidRPr="006450D5">
        <w:rPr>
          <w:rFonts w:hint="cs"/>
          <w:b/>
          <w:bCs/>
          <w:color w:val="FF0000"/>
          <w:sz w:val="22"/>
          <w:szCs w:val="22"/>
          <w:rtl/>
        </w:rPr>
        <w:t>الربط مع الحياة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وكذلك الإنسان والمخلوقات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الحية الأخرى تحتاج إلى مصادر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غذائية متنوعة تزودها بالطاقة الضرورية لبقائها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ونموها. </w:t>
      </w:r>
    </w:p>
    <w:p w:rsidR="006450D5" w:rsidRPr="006450D5" w:rsidRDefault="006450D5" w:rsidP="006450D5">
      <w:pPr>
        <w:spacing w:line="216" w:lineRule="auto"/>
        <w:rPr>
          <w:b/>
          <w:bCs/>
          <w:color w:val="FF0000"/>
          <w:sz w:val="22"/>
          <w:szCs w:val="22"/>
          <w:rtl/>
        </w:rPr>
      </w:pPr>
      <w:r w:rsidRPr="006450D5">
        <w:rPr>
          <w:rFonts w:hint="cs"/>
          <w:b/>
          <w:bCs/>
          <w:color w:val="FF0000"/>
          <w:sz w:val="22"/>
          <w:szCs w:val="22"/>
          <w:rtl/>
        </w:rPr>
        <w:t>التنفس الخلوى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تحصل المخلوقات الحية على الطاقة بعملية تسمى التنفس الخلوي. وتتمثل وظيفة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التنفس الخلوي في جمع الإلكترونات من المركبات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الكربونية،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مثل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الجلوكوز،</w:t>
      </w:r>
      <w:proofErr w:type="spellEnd"/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واستخدام طاقتها في إنتاج جزيء </w:t>
      </w:r>
      <w:r w:rsidRPr="006450D5">
        <w:rPr>
          <w:b/>
          <w:bCs/>
          <w:color w:val="006600"/>
          <w:sz w:val="20"/>
          <w:szCs w:val="20"/>
        </w:rPr>
        <w:t>ATP</w:t>
      </w:r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الذي يزود الخلايا بالطاقة لتؤدي وظائفها.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450D5" w:rsidRPr="006450D5" w:rsidRDefault="006450D5" w:rsidP="006450D5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highlight w:val="yellow"/>
          <w:rtl/>
        </w:rPr>
        <w:t>التحلل السكري</w:t>
      </w:r>
      <w:r w:rsidRPr="006450D5">
        <w:rPr>
          <w:b/>
          <w:bCs/>
          <w:color w:val="006600"/>
          <w:sz w:val="20"/>
          <w:szCs w:val="20"/>
          <w:rtl/>
        </w:rPr>
        <w:t xml:space="preserve"> عملية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لاهوائية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6450D5">
        <w:rPr>
          <w:b/>
          <w:bCs/>
          <w:color w:val="006600"/>
          <w:sz w:val="20"/>
          <w:szCs w:val="20"/>
        </w:rPr>
        <w:t xml:space="preserve"> 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لا تتطلب وجود الأكسجين. أما </w:t>
      </w:r>
      <w:r w:rsidRPr="006450D5">
        <w:rPr>
          <w:b/>
          <w:bCs/>
          <w:color w:val="006600"/>
          <w:sz w:val="20"/>
          <w:szCs w:val="20"/>
          <w:highlight w:val="yellow"/>
          <w:rtl/>
        </w:rPr>
        <w:t>التنفس الهوائي</w:t>
      </w:r>
      <w:r w:rsidRPr="006450D5">
        <w:rPr>
          <w:b/>
          <w:bCs/>
          <w:color w:val="006600"/>
          <w:sz w:val="20"/>
          <w:szCs w:val="20"/>
          <w:rtl/>
        </w:rPr>
        <w:t xml:space="preserve"> فيشمل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حلقة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كربس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ونقل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الإلكترون،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وهو </w:t>
      </w:r>
      <w:r w:rsidRPr="006450D5">
        <w:rPr>
          <w:b/>
          <w:bCs/>
          <w:color w:val="006600"/>
          <w:sz w:val="20"/>
          <w:szCs w:val="20"/>
          <w:highlight w:val="yellow"/>
          <w:rtl/>
        </w:rPr>
        <w:t>عملية هوائية</w:t>
      </w:r>
      <w:r w:rsidRPr="006450D5">
        <w:rPr>
          <w:b/>
          <w:bCs/>
          <w:color w:val="006600"/>
          <w:sz w:val="20"/>
          <w:szCs w:val="20"/>
          <w:rtl/>
        </w:rPr>
        <w:t xml:space="preserve"> تتطلب وجود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الأكسجين.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450D5" w:rsidRDefault="006450D5" w:rsidP="006450D5">
      <w:pPr>
        <w:rPr>
          <w:rFonts w:hint="cs"/>
          <w:sz w:val="18"/>
          <w:szCs w:val="18"/>
          <w:rtl/>
        </w:rPr>
      </w:pPr>
      <w:r>
        <w:rPr>
          <w:b/>
          <w:bCs/>
          <w:noProof/>
          <w:color w:val="FF0000"/>
        </w:rPr>
        <w:drawing>
          <wp:inline distT="0" distB="0" distL="0" distR="0">
            <wp:extent cx="5011696" cy="1549013"/>
            <wp:effectExtent l="38100" t="57150" r="112754" b="89287"/>
            <wp:docPr id="131" name="صورة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332" cy="15566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450D5" w:rsidRPr="006450D5" w:rsidRDefault="006450D5" w:rsidP="006450D5">
      <w:pPr>
        <w:spacing w:line="360" w:lineRule="auto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التحلل السكرى </w:t>
      </w:r>
    </w:p>
    <w:p w:rsidR="006450D5" w:rsidRPr="006450D5" w:rsidRDefault="006450D5" w:rsidP="006450D5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 xml:space="preserve">يتحلل الجلوكوز في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السيتوبلازم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خلال عملية التحلل السكري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يتكون جزيئان من </w:t>
      </w:r>
      <w:r w:rsidRPr="006450D5">
        <w:rPr>
          <w:b/>
          <w:bCs/>
          <w:color w:val="006600"/>
          <w:sz w:val="20"/>
          <w:szCs w:val="20"/>
        </w:rPr>
        <w:t>ATP</w:t>
      </w:r>
      <w:r w:rsidRPr="006450D5">
        <w:rPr>
          <w:b/>
          <w:bCs/>
          <w:color w:val="006600"/>
          <w:sz w:val="20"/>
          <w:szCs w:val="20"/>
          <w:rtl/>
        </w:rPr>
        <w:t xml:space="preserve"> وجزيئان من </w:t>
      </w:r>
      <w:r w:rsidRPr="006450D5">
        <w:rPr>
          <w:b/>
          <w:bCs/>
          <w:color w:val="006600"/>
          <w:sz w:val="20"/>
          <w:szCs w:val="20"/>
        </w:rPr>
        <w:t>NADH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عند تحلل جزيء واحد من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الجلوكوز </w:t>
      </w:r>
      <w:proofErr w:type="spellStart"/>
      <w:r w:rsidRPr="006450D5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6450D5" w:rsidRPr="006450D5" w:rsidRDefault="006450D5" w:rsidP="006450D5">
      <w:pPr>
        <w:spacing w:line="360" w:lineRule="auto"/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حلقة </w:t>
      </w:r>
      <w:proofErr w:type="spellStart"/>
      <w:r w:rsidRPr="006450D5">
        <w:rPr>
          <w:rFonts w:hint="cs"/>
          <w:b/>
          <w:bCs/>
          <w:color w:val="FF0000"/>
          <w:sz w:val="20"/>
          <w:szCs w:val="20"/>
          <w:rtl/>
        </w:rPr>
        <w:t>كربس</w:t>
      </w:r>
      <w:proofErr w:type="spellEnd"/>
    </w:p>
    <w:p w:rsidR="006450D5" w:rsidRPr="006450D5" w:rsidRDefault="006450D5" w:rsidP="006450D5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6450D5">
        <w:rPr>
          <w:b/>
          <w:bCs/>
          <w:color w:val="006600"/>
          <w:sz w:val="20"/>
          <w:szCs w:val="20"/>
          <w:rtl/>
        </w:rPr>
        <w:t>وتسمى سلسلة التفاعلات التي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يتحلل فيها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البيروفيت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إلى ثاني أكسيد الكربون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 xml:space="preserve">حلقة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كربس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أو دورة</w:t>
      </w:r>
      <w:proofErr w:type="spellStart"/>
      <w:r w:rsidRPr="006450D5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</w:rPr>
        <w:t>TCA</w:t>
      </w:r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)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450D5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6450D5">
        <w:rPr>
          <w:b/>
          <w:bCs/>
          <w:color w:val="006600"/>
          <w:sz w:val="20"/>
          <w:szCs w:val="20"/>
          <w:rtl/>
        </w:rPr>
        <w:t xml:space="preserve"> ويشار إلى هذه الحلقة أيضًا</w:t>
      </w: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450D5">
        <w:rPr>
          <w:b/>
          <w:bCs/>
          <w:color w:val="006600"/>
          <w:sz w:val="20"/>
          <w:szCs w:val="20"/>
          <w:rtl/>
        </w:rPr>
        <w:t>بحلقة حمض الستريك.</w:t>
      </w:r>
    </w:p>
    <w:p w:rsidR="006450D5" w:rsidRPr="006450D5" w:rsidRDefault="006450D5" w:rsidP="006450D5">
      <w:pPr>
        <w:spacing w:line="360" w:lineRule="auto"/>
        <w:jc w:val="both"/>
        <w:rPr>
          <w:b/>
          <w:bCs/>
          <w:color w:val="FF0000"/>
          <w:sz w:val="20"/>
          <w:szCs w:val="20"/>
          <w:rtl/>
        </w:rPr>
      </w:pPr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خطوات حلقة </w:t>
      </w:r>
      <w:proofErr w:type="spellStart"/>
      <w:r w:rsidRPr="006450D5">
        <w:rPr>
          <w:rFonts w:hint="cs"/>
          <w:b/>
          <w:bCs/>
          <w:color w:val="FF0000"/>
          <w:sz w:val="20"/>
          <w:szCs w:val="20"/>
          <w:rtl/>
        </w:rPr>
        <w:t>كربس</w:t>
      </w:r>
      <w:proofErr w:type="spellEnd"/>
      <w:r w:rsidRPr="006450D5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6450D5" w:rsidRDefault="006450D5" w:rsidP="006450D5">
      <w:pPr>
        <w:rPr>
          <w:rFonts w:hint="cs"/>
          <w:sz w:val="10"/>
          <w:szCs w:val="10"/>
          <w:rtl/>
        </w:rPr>
      </w:pPr>
      <w:r w:rsidRPr="006450D5">
        <w:rPr>
          <w:rFonts w:hint="cs"/>
          <w:b/>
          <w:bCs/>
          <w:color w:val="006600"/>
          <w:sz w:val="20"/>
          <w:szCs w:val="20"/>
          <w:rtl/>
        </w:rPr>
        <w:t xml:space="preserve">تتبع الشكل المجاور للتعرف على خطوات حلقة </w:t>
      </w:r>
      <w:proofErr w:type="spellStart"/>
      <w:r w:rsidRPr="006450D5">
        <w:rPr>
          <w:rFonts w:hint="cs"/>
          <w:b/>
          <w:bCs/>
          <w:color w:val="006600"/>
          <w:sz w:val="20"/>
          <w:szCs w:val="20"/>
          <w:rtl/>
        </w:rPr>
        <w:t>كربس</w:t>
      </w:r>
      <w:proofErr w:type="spellEnd"/>
      <w:r w:rsidRPr="006450D5">
        <w:rPr>
          <w:rFonts w:hint="cs"/>
          <w:b/>
          <w:bCs/>
          <w:color w:val="006600"/>
          <w:sz w:val="20"/>
          <w:szCs w:val="20"/>
          <w:rtl/>
        </w:rPr>
        <w:t>.</w:t>
      </w:r>
      <w:r>
        <w:rPr>
          <w:rFonts w:hint="cs"/>
          <w:sz w:val="10"/>
          <w:szCs w:val="10"/>
          <w:rtl/>
        </w:rPr>
        <w:t xml:space="preserve">  </w:t>
      </w:r>
    </w:p>
    <w:p w:rsidR="006450D5" w:rsidRPr="006450D5" w:rsidRDefault="006450D5" w:rsidP="006450D5">
      <w:pPr>
        <w:rPr>
          <w:rFonts w:hint="cs"/>
          <w:sz w:val="10"/>
          <w:szCs w:val="10"/>
          <w:rtl/>
        </w:rPr>
      </w:pPr>
    </w:p>
    <w:p w:rsidR="006450D5" w:rsidRDefault="006450D5" w:rsidP="006450D5">
      <w:pPr>
        <w:rPr>
          <w:sz w:val="18"/>
          <w:szCs w:val="18"/>
        </w:rPr>
      </w:pPr>
      <w:r>
        <w:rPr>
          <w:b/>
          <w:bCs/>
          <w:noProof/>
          <w:color w:val="FF00FF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2720975</wp:posOffset>
            </wp:positionH>
            <wp:positionV relativeFrom="paragraph">
              <wp:posOffset>55880</wp:posOffset>
            </wp:positionV>
            <wp:extent cx="2438400" cy="4235450"/>
            <wp:effectExtent l="38100" t="57150" r="114300" b="88900"/>
            <wp:wrapNone/>
            <wp:docPr id="144" name="صورة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2354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  <w:color w:val="FF00FF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-397510</wp:posOffset>
            </wp:positionH>
            <wp:positionV relativeFrom="paragraph">
              <wp:posOffset>59055</wp:posOffset>
            </wp:positionV>
            <wp:extent cx="2356485" cy="4236085"/>
            <wp:effectExtent l="38100" t="57150" r="120015" b="88265"/>
            <wp:wrapNone/>
            <wp:docPr id="141" name="صورة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42360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6450D5" w:rsidRDefault="006450D5" w:rsidP="006450D5">
      <w:pPr>
        <w:rPr>
          <w:sz w:val="18"/>
          <w:szCs w:val="18"/>
        </w:rPr>
      </w:pPr>
    </w:p>
    <w:p w:rsidR="00ED67F6" w:rsidRPr="00ED67F6" w:rsidRDefault="00ED67F6" w:rsidP="00ED67F6">
      <w:pPr>
        <w:spacing w:line="216" w:lineRule="auto"/>
        <w:rPr>
          <w:b/>
          <w:bCs/>
          <w:color w:val="FF0000"/>
          <w:sz w:val="20"/>
          <w:szCs w:val="20"/>
          <w:rtl/>
        </w:rPr>
      </w:pPr>
      <w:r w:rsidRPr="00ED67F6">
        <w:rPr>
          <w:rFonts w:hint="cs"/>
          <w:b/>
          <w:bCs/>
          <w:color w:val="FF0000"/>
          <w:sz w:val="20"/>
          <w:szCs w:val="20"/>
          <w:rtl/>
        </w:rPr>
        <w:lastRenderedPageBreak/>
        <w:t xml:space="preserve">سلسلة نقل </w:t>
      </w:r>
      <w:proofErr w:type="spellStart"/>
      <w:r w:rsidRPr="00ED67F6">
        <w:rPr>
          <w:rFonts w:hint="cs"/>
          <w:b/>
          <w:bCs/>
          <w:color w:val="FF0000"/>
          <w:sz w:val="20"/>
          <w:szCs w:val="20"/>
          <w:rtl/>
        </w:rPr>
        <w:t>الألكترون</w:t>
      </w:r>
      <w:proofErr w:type="spellEnd"/>
      <w:r w:rsidRPr="00ED67F6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006600"/>
          <w:sz w:val="20"/>
          <w:szCs w:val="20"/>
          <w:rtl/>
        </w:rPr>
      </w:pPr>
      <w:r w:rsidRPr="00ED67F6">
        <w:rPr>
          <w:b/>
          <w:bCs/>
          <w:color w:val="006600"/>
          <w:sz w:val="20"/>
          <w:szCs w:val="20"/>
          <w:rtl/>
        </w:rPr>
        <w:t>تعد سلسلة نقل الإلكترون في التنفس الهوائي الخطوة النهائية من عملية تحلل</w:t>
      </w:r>
      <w:r w:rsidRPr="00ED67F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ED67F6">
        <w:rPr>
          <w:b/>
          <w:bCs/>
          <w:color w:val="006600"/>
          <w:sz w:val="20"/>
          <w:szCs w:val="20"/>
          <w:rtl/>
        </w:rPr>
        <w:t xml:space="preserve">سكر </w:t>
      </w:r>
      <w:proofErr w:type="spellStart"/>
      <w:r w:rsidRPr="00ED67F6">
        <w:rPr>
          <w:b/>
          <w:bCs/>
          <w:color w:val="006600"/>
          <w:sz w:val="20"/>
          <w:szCs w:val="20"/>
          <w:rtl/>
        </w:rPr>
        <w:t>الجلوكوز،</w:t>
      </w:r>
      <w:proofErr w:type="spellEnd"/>
      <w:r w:rsidRPr="00ED67F6">
        <w:rPr>
          <w:b/>
          <w:bCs/>
          <w:color w:val="006600"/>
          <w:sz w:val="20"/>
          <w:szCs w:val="20"/>
          <w:rtl/>
        </w:rPr>
        <w:t xml:space="preserve"> وهي أيضًا النقطة التي يتم فيها إنتاج معظم جزيئات </w:t>
      </w:r>
      <w:r w:rsidRPr="00ED67F6">
        <w:rPr>
          <w:b/>
          <w:bCs/>
          <w:color w:val="006600"/>
          <w:sz w:val="20"/>
          <w:szCs w:val="20"/>
        </w:rPr>
        <w:t>ATP</w:t>
      </w:r>
      <w:r w:rsidRPr="00ED67F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ED67F6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5004822" cy="1376298"/>
            <wp:effectExtent l="38100" t="57150" r="119628" b="90552"/>
            <wp:docPr id="147" name="صورة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280" cy="137532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التنفس </w:t>
      </w:r>
      <w:proofErr w:type="spellStart"/>
      <w:r w:rsidRPr="00ED67F6">
        <w:rPr>
          <w:rFonts w:hint="cs"/>
          <w:b/>
          <w:bCs/>
          <w:color w:val="FF0000"/>
          <w:sz w:val="22"/>
          <w:szCs w:val="22"/>
          <w:rtl/>
        </w:rPr>
        <w:t>اللاهوائى</w:t>
      </w:r>
      <w:proofErr w:type="spellEnd"/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color w:val="006600"/>
          <w:sz w:val="22"/>
          <w:szCs w:val="22"/>
          <w:rtl/>
        </w:rPr>
        <w:t xml:space="preserve">بعض البدائيات مخلوقات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لاهوائية،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أي تستطيع أن تنمو وتتكاثر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دون وجود الأكسجين. وتستمر هذه الخلايا في بعض الأحيان في إنتاج </w:t>
      </w:r>
      <w:r w:rsidRPr="00ED67F6">
        <w:rPr>
          <w:b/>
          <w:bCs/>
          <w:color w:val="006600"/>
          <w:sz w:val="22"/>
          <w:szCs w:val="22"/>
        </w:rPr>
        <w:t>ATP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>عن طريق التحلل السكري.</w:t>
      </w:r>
    </w:p>
    <w:p w:rsidR="006450D5" w:rsidRDefault="00ED67F6" w:rsidP="00ED67F6">
      <w:pPr>
        <w:rPr>
          <w:rFonts w:hint="cs"/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color w:val="006600"/>
          <w:sz w:val="22"/>
          <w:szCs w:val="22"/>
          <w:rtl/>
        </w:rPr>
        <w:t xml:space="preserve">يحدث </w:t>
      </w:r>
      <w:r w:rsidRPr="00ED67F6">
        <w:rPr>
          <w:b/>
          <w:bCs/>
          <w:color w:val="006600"/>
          <w:sz w:val="22"/>
          <w:szCs w:val="22"/>
          <w:highlight w:val="yellow"/>
          <w:rtl/>
        </w:rPr>
        <w:t>التخمر</w:t>
      </w:r>
      <w:r w:rsidRPr="00ED67F6">
        <w:rPr>
          <w:b/>
          <w:bCs/>
          <w:color w:val="006600"/>
          <w:sz w:val="22"/>
          <w:szCs w:val="22"/>
          <w:rtl/>
        </w:rPr>
        <w:t xml:space="preserve"> في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>س</w:t>
      </w:r>
      <w:r w:rsidRPr="00ED67F6">
        <w:rPr>
          <w:b/>
          <w:bCs/>
          <w:color w:val="006600"/>
          <w:sz w:val="22"/>
          <w:szCs w:val="22"/>
          <w:rtl/>
        </w:rPr>
        <w:t>يتوبلازم،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وهو يعيد تزويد الخلية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بجزيئات </w:t>
      </w:r>
      <w:proofErr w:type="spellStart"/>
      <w:r w:rsidRPr="00ED67F6">
        <w:rPr>
          <w:b/>
          <w:bCs/>
          <w:color w:val="006600"/>
          <w:sz w:val="22"/>
          <w:szCs w:val="22"/>
          <w:vertAlign w:val="superscript"/>
          <w:rtl/>
        </w:rPr>
        <w:t>+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</w:rPr>
        <w:t>NAD</w:t>
      </w:r>
      <w:r w:rsidRPr="00ED67F6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وينتج كمية قليلة من جزيئات </w:t>
      </w:r>
      <w:r w:rsidRPr="00ED67F6">
        <w:rPr>
          <w:b/>
          <w:bCs/>
          <w:color w:val="006600"/>
          <w:sz w:val="22"/>
          <w:szCs w:val="22"/>
        </w:rPr>
        <w:t>ATP</w:t>
      </w:r>
      <w:r w:rsidRPr="00ED67F6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.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والتخمر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نوعان: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التخمر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اللبني </w:t>
      </w:r>
      <w:proofErr w:type="spellStart"/>
      <w:r w:rsidRPr="00ED67F6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تخمر حمض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اللاكتيك</w:t>
      </w:r>
      <w:proofErr w:type="spellEnd"/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ED67F6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والتخمر الكحولي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.</w:t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تخمر حمض </w:t>
      </w:r>
      <w:proofErr w:type="spellStart"/>
      <w:r w:rsidRPr="00ED67F6">
        <w:rPr>
          <w:rFonts w:hint="cs"/>
          <w:b/>
          <w:bCs/>
          <w:color w:val="FF0000"/>
          <w:sz w:val="22"/>
          <w:szCs w:val="22"/>
          <w:rtl/>
        </w:rPr>
        <w:t>اللاكتيك</w:t>
      </w:r>
      <w:proofErr w:type="spellEnd"/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color w:val="006600"/>
          <w:sz w:val="22"/>
          <w:szCs w:val="22"/>
          <w:rtl/>
        </w:rPr>
        <w:t xml:space="preserve">عند تخمر حمض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اللاكتيك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تحوِّل الإنزيمات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البيروفيت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-الذي تكوّن في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أثناء عملية التحلل السكري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-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إلى حمض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اللاكتيك</w:t>
      </w:r>
      <w:proofErr w:type="spellEnd"/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ED67F6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ED67F6" w:rsidRPr="00ED67F6" w:rsidRDefault="00ED67F6" w:rsidP="00ED67F6">
      <w:pPr>
        <w:spacing w:line="216" w:lineRule="auto"/>
        <w:jc w:val="center"/>
        <w:rPr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795259" cy="1469420"/>
            <wp:effectExtent l="38100" t="57150" r="119391" b="92680"/>
            <wp:docPr id="152" name="صورة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59" cy="14694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7F6" w:rsidRPr="00ED67F6" w:rsidRDefault="00ED67F6" w:rsidP="00ED67F6">
      <w:pPr>
        <w:spacing w:line="216" w:lineRule="auto"/>
        <w:rPr>
          <w:b/>
          <w:bCs/>
          <w:color w:val="FF0000"/>
          <w:sz w:val="22"/>
          <w:szCs w:val="22"/>
          <w:rtl/>
        </w:rPr>
      </w:pPr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التخمر الكحولى </w:t>
      </w:r>
    </w:p>
    <w:p w:rsidR="00ED67F6" w:rsidRPr="00ED67F6" w:rsidRDefault="00ED67F6" w:rsidP="00ED67F6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ED67F6">
        <w:rPr>
          <w:b/>
          <w:bCs/>
          <w:color w:val="006600"/>
          <w:sz w:val="22"/>
          <w:szCs w:val="22"/>
          <w:rtl/>
        </w:rPr>
        <w:t>يحدث التخمر الكحولي</w:t>
      </w:r>
      <w:r w:rsidRPr="00ED67F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ED67F6">
        <w:rPr>
          <w:b/>
          <w:bCs/>
          <w:color w:val="006600"/>
          <w:sz w:val="22"/>
          <w:szCs w:val="22"/>
          <w:rtl/>
        </w:rPr>
        <w:t xml:space="preserve">في </w:t>
      </w:r>
      <w:proofErr w:type="spellStart"/>
      <w:r w:rsidRPr="00ED67F6">
        <w:rPr>
          <w:b/>
          <w:bCs/>
          <w:color w:val="006600"/>
          <w:sz w:val="22"/>
          <w:szCs w:val="22"/>
          <w:rtl/>
        </w:rPr>
        <w:t>الخميرة،</w:t>
      </w:r>
      <w:proofErr w:type="spellEnd"/>
      <w:r w:rsidRPr="00ED67F6">
        <w:rPr>
          <w:b/>
          <w:bCs/>
          <w:color w:val="006600"/>
          <w:sz w:val="22"/>
          <w:szCs w:val="22"/>
          <w:rtl/>
        </w:rPr>
        <w:t xml:space="preserve"> وبعض أنواع البكتيريا.</w:t>
      </w:r>
    </w:p>
    <w:p w:rsidR="00ED67F6" w:rsidRPr="00ED67F6" w:rsidRDefault="00ED67F6" w:rsidP="00ED67F6">
      <w:pPr>
        <w:spacing w:line="216" w:lineRule="auto"/>
        <w:rPr>
          <w:b/>
          <w:bCs/>
          <w:color w:val="FF0000"/>
          <w:sz w:val="22"/>
          <w:szCs w:val="22"/>
          <w:rtl/>
        </w:rPr>
      </w:pPr>
      <w:r w:rsidRPr="00ED67F6">
        <w:rPr>
          <w:rFonts w:hint="cs"/>
          <w:b/>
          <w:bCs/>
          <w:color w:val="FF0000"/>
          <w:sz w:val="22"/>
          <w:szCs w:val="22"/>
          <w:rtl/>
        </w:rPr>
        <w:t xml:space="preserve">عمليتا البناء الضوئى والتنفس الخلوى </w:t>
      </w:r>
    </w:p>
    <w:p w:rsidR="00ED67F6" w:rsidRDefault="00ED67F6" w:rsidP="00ED67F6">
      <w:pPr>
        <w:rPr>
          <w:rFonts w:hint="cs"/>
          <w:sz w:val="8"/>
          <w:szCs w:val="8"/>
          <w:rtl/>
        </w:rPr>
      </w:pPr>
      <w:r w:rsidRPr="00ED67F6">
        <w:rPr>
          <w:rFonts w:hint="cs"/>
          <w:b/>
          <w:bCs/>
          <w:color w:val="006600"/>
          <w:sz w:val="22"/>
          <w:szCs w:val="22"/>
          <w:rtl/>
        </w:rPr>
        <w:t>يبين الشكل المجاور الارتباط بين هاتين العمليتين</w:t>
      </w:r>
      <w:r w:rsidRPr="00ED67F6">
        <w:rPr>
          <w:rFonts w:hint="cs"/>
          <w:b/>
          <w:bCs/>
          <w:color w:val="006600"/>
          <w:sz w:val="20"/>
          <w:szCs w:val="20"/>
          <w:rtl/>
        </w:rPr>
        <w:t xml:space="preserve"> .</w:t>
      </w:r>
    </w:p>
    <w:p w:rsidR="00C6604F" w:rsidRDefault="00C6604F" w:rsidP="00C6604F">
      <w:pPr>
        <w:jc w:val="center"/>
        <w:rPr>
          <w:b/>
          <w:bCs/>
          <w:color w:val="FF0000"/>
          <w:rtl/>
        </w:rPr>
      </w:pPr>
      <w:r w:rsidRPr="0004369A">
        <w:rPr>
          <w:rFonts w:cs="SC_DUBAI"/>
          <w:b/>
          <w:bCs/>
          <w:sz w:val="26"/>
          <w:szCs w:val="26"/>
          <w:lang w:val="en-GB"/>
        </w:rPr>
        <w:pict>
          <v:shape id="_x0000_i1031" type="#_x0000_t136" style="width:150.25pt;height:18.8pt" fillcolor="#06c" strokecolor="#9cf" strokeweight="1.5pt">
            <v:shadow on="t" color="#900"/>
            <v:textpath style="font-family:&quot;Impact&quot;;font-weight:bold;v-text-kern:t" trim="t" fitpath="t" string="النمو الخلوى"/>
          </v:shape>
        </w:pict>
      </w:r>
      <w:r>
        <w:rPr>
          <w:rFonts w:cs="SC_DUBAI" w:hint="cs"/>
          <w:b/>
          <w:bCs/>
          <w:color w:val="993300"/>
          <w:sz w:val="22"/>
          <w:szCs w:val="22"/>
          <w:rtl/>
          <w:lang w:val="en-GB"/>
        </w:rPr>
        <w:t xml:space="preserve"> </w:t>
      </w:r>
      <w:r w:rsidRPr="00E86A18">
        <w:rPr>
          <w:rFonts w:cs="SC_DUBAI" w:hint="cs"/>
          <w:b/>
          <w:bCs/>
          <w:color w:val="993300"/>
          <w:sz w:val="22"/>
          <w:szCs w:val="22"/>
          <w:rtl/>
          <w:lang w:val="en-GB"/>
        </w:rPr>
        <w:t xml:space="preserve"> </w:t>
      </w:r>
      <w:r w:rsidRPr="00E86A18">
        <w:rPr>
          <w:rFonts w:cs="SC_DUBAI" w:hint="cs"/>
          <w:b/>
          <w:bCs/>
          <w:color w:val="993300"/>
          <w:sz w:val="10"/>
          <w:szCs w:val="10"/>
          <w:rtl/>
          <w:lang w:val="en-GB"/>
        </w:rPr>
        <w:t xml:space="preserve"> </w:t>
      </w:r>
      <w:r w:rsidRPr="00E86A18">
        <w:rPr>
          <w:rFonts w:cs="SC_DUBAI" w:hint="cs"/>
          <w:b/>
          <w:bCs/>
          <w:color w:val="993300"/>
          <w:sz w:val="8"/>
          <w:szCs w:val="8"/>
          <w:rtl/>
          <w:lang w:val="en-GB"/>
        </w:rPr>
        <w:t xml:space="preserve"> </w:t>
      </w:r>
      <w:r w:rsidRPr="00E86A18">
        <w:rPr>
          <w:rFonts w:cs="SC_DUBAI" w:hint="cs"/>
          <w:b/>
          <w:bCs/>
          <w:color w:val="993300"/>
          <w:sz w:val="18"/>
          <w:szCs w:val="18"/>
          <w:rtl/>
          <w:lang w:val="en-GB"/>
        </w:rPr>
        <w:t xml:space="preserve">  </w:t>
      </w:r>
    </w:p>
    <w:p w:rsidR="00C6604F" w:rsidRPr="00C6604F" w:rsidRDefault="00C6604F" w:rsidP="00C6604F">
      <w:pPr>
        <w:jc w:val="both"/>
        <w:rPr>
          <w:b/>
          <w:bCs/>
          <w:color w:val="FF0000"/>
          <w:sz w:val="22"/>
          <w:szCs w:val="22"/>
          <w:rtl/>
        </w:rPr>
      </w:pPr>
      <w:r w:rsidRPr="00C6604F">
        <w:rPr>
          <w:rFonts w:hint="cs"/>
          <w:b/>
          <w:bCs/>
          <w:color w:val="FF0000"/>
          <w:sz w:val="22"/>
          <w:szCs w:val="22"/>
          <w:rtl/>
        </w:rPr>
        <w:t>الربط مع الحياة</w:t>
      </w:r>
    </w:p>
    <w:p w:rsidR="00C6604F" w:rsidRPr="00C6604F" w:rsidRDefault="00C6604F" w:rsidP="00C6604F">
      <w:pPr>
        <w:jc w:val="both"/>
        <w:rPr>
          <w:b/>
          <w:bCs/>
          <w:color w:val="006600"/>
          <w:sz w:val="20"/>
          <w:szCs w:val="20"/>
          <w:rtl/>
        </w:rPr>
      </w:pPr>
      <w:r w:rsidRPr="00C6604F">
        <w:rPr>
          <w:b/>
          <w:bCs/>
          <w:color w:val="006600"/>
          <w:sz w:val="20"/>
          <w:szCs w:val="20"/>
          <w:rtl/>
        </w:rPr>
        <w:t>عندما تذهب لشراء احتياجاتك فإنك تحرص ألا يتجاوز ثمن ما</w:t>
      </w:r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  <w:rtl/>
        </w:rPr>
        <w:t>تشتريه ما معك من المال. لذا فإنك تحدد عدد السلع التي ستشتريها.</w:t>
      </w:r>
    </w:p>
    <w:p w:rsidR="00C6604F" w:rsidRPr="00C6604F" w:rsidRDefault="00C6604F" w:rsidP="00C6604F">
      <w:pPr>
        <w:rPr>
          <w:b/>
          <w:bCs/>
          <w:color w:val="FF0000"/>
          <w:sz w:val="20"/>
          <w:szCs w:val="20"/>
          <w:rtl/>
        </w:rPr>
      </w:pPr>
      <w:r w:rsidRPr="00C6604F">
        <w:rPr>
          <w:rFonts w:hint="cs"/>
          <w:b/>
          <w:bCs/>
          <w:color w:val="FF0000"/>
          <w:sz w:val="20"/>
          <w:szCs w:val="20"/>
          <w:rtl/>
        </w:rPr>
        <w:t xml:space="preserve">حدود حجم الخلية </w:t>
      </w:r>
    </w:p>
    <w:p w:rsidR="00C6604F" w:rsidRPr="00C6604F" w:rsidRDefault="00C6604F" w:rsidP="00C6604F">
      <w:pPr>
        <w:jc w:val="both"/>
        <w:rPr>
          <w:b/>
          <w:bCs/>
          <w:color w:val="006600"/>
          <w:sz w:val="20"/>
          <w:szCs w:val="20"/>
          <w:rtl/>
        </w:rPr>
      </w:pPr>
      <w:r w:rsidRPr="00C6604F">
        <w:rPr>
          <w:b/>
          <w:bCs/>
          <w:color w:val="006600"/>
          <w:sz w:val="20"/>
          <w:szCs w:val="20"/>
          <w:rtl/>
        </w:rPr>
        <w:t xml:space="preserve">يبلغ قطر معظم الخلايا أقل من </w:t>
      </w:r>
      <w:r w:rsidRPr="00C6604F">
        <w:rPr>
          <w:b/>
          <w:bCs/>
          <w:color w:val="006600"/>
          <w:sz w:val="20"/>
          <w:szCs w:val="20"/>
        </w:rPr>
        <w:t xml:space="preserve"> </w:t>
      </w:r>
      <w:proofErr w:type="spellStart"/>
      <w:r w:rsidRPr="00C6604F">
        <w:rPr>
          <w:b/>
          <w:bCs/>
          <w:color w:val="006600"/>
          <w:sz w:val="20"/>
          <w:szCs w:val="20"/>
        </w:rPr>
        <w:t>μm</w:t>
      </w:r>
      <w:proofErr w:type="spellEnd"/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</w:rPr>
        <w:t xml:space="preserve">10 </w:t>
      </w:r>
      <w:r w:rsidRPr="00C6604F">
        <w:rPr>
          <w:b/>
          <w:bCs/>
          <w:color w:val="006600"/>
          <w:sz w:val="20"/>
          <w:szCs w:val="20"/>
          <w:vertAlign w:val="superscript"/>
        </w:rPr>
        <w:t>-6</w:t>
      </w:r>
      <w:r w:rsidRPr="00C6604F">
        <w:rPr>
          <w:b/>
          <w:bCs/>
          <w:color w:val="006600"/>
          <w:sz w:val="20"/>
          <w:szCs w:val="20"/>
        </w:rPr>
        <w:t xml:space="preserve"> m ) 100 </w:t>
      </w:r>
      <w:proofErr w:type="spellStart"/>
      <w:r w:rsidRPr="00C6604F">
        <w:rPr>
          <w:rFonts w:hint="cs"/>
          <w:b/>
          <w:bCs/>
          <w:color w:val="006600"/>
          <w:sz w:val="20"/>
          <w:szCs w:val="20"/>
          <w:rtl/>
        </w:rPr>
        <w:t>×</w:t>
      </w:r>
      <w:proofErr w:type="spellEnd"/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</w:rPr>
        <w:t>100</w:t>
      </w:r>
      <w:r w:rsidRPr="00C6604F">
        <w:rPr>
          <w:b/>
          <w:bCs/>
          <w:color w:val="006600"/>
          <w:sz w:val="20"/>
          <w:szCs w:val="20"/>
          <w:rtl/>
        </w:rPr>
        <w:t>)،أي أصغر كثيرًا من النقطة</w:t>
      </w:r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  <w:rtl/>
        </w:rPr>
        <w:t>التي في نهاية هذه الجملة</w:t>
      </w:r>
    </w:p>
    <w:p w:rsidR="00C6604F" w:rsidRPr="00C6604F" w:rsidRDefault="00C6604F" w:rsidP="00C6604F">
      <w:pPr>
        <w:rPr>
          <w:b/>
          <w:bCs/>
          <w:color w:val="FF0000"/>
          <w:sz w:val="20"/>
          <w:szCs w:val="20"/>
          <w:rtl/>
        </w:rPr>
      </w:pPr>
      <w:r w:rsidRPr="00C6604F">
        <w:rPr>
          <w:b/>
          <w:bCs/>
          <w:color w:val="FF0000"/>
          <w:sz w:val="20"/>
          <w:szCs w:val="20"/>
          <w:rtl/>
        </w:rPr>
        <w:t>نس</w:t>
      </w:r>
      <w:r w:rsidRPr="00C6604F">
        <w:rPr>
          <w:rFonts w:hint="cs"/>
          <w:b/>
          <w:bCs/>
          <w:color w:val="FF0000"/>
          <w:sz w:val="20"/>
          <w:szCs w:val="20"/>
          <w:rtl/>
        </w:rPr>
        <w:t>ب</w:t>
      </w:r>
      <w:r w:rsidRPr="00C6604F">
        <w:rPr>
          <w:b/>
          <w:bCs/>
          <w:color w:val="FF0000"/>
          <w:sz w:val="20"/>
          <w:szCs w:val="20"/>
          <w:rtl/>
        </w:rPr>
        <w:t xml:space="preserve">ة </w:t>
      </w:r>
      <w:r w:rsidRPr="00C6604F">
        <w:rPr>
          <w:rFonts w:hint="cs"/>
          <w:b/>
          <w:bCs/>
          <w:color w:val="FF0000"/>
          <w:sz w:val="20"/>
          <w:szCs w:val="20"/>
          <w:rtl/>
        </w:rPr>
        <w:t>م</w:t>
      </w:r>
      <w:r w:rsidRPr="00C6604F">
        <w:rPr>
          <w:b/>
          <w:bCs/>
          <w:color w:val="FF0000"/>
          <w:sz w:val="20"/>
          <w:szCs w:val="20"/>
          <w:rtl/>
        </w:rPr>
        <w:t>ساحة السطح ال</w:t>
      </w:r>
      <w:r w:rsidRPr="00C6604F">
        <w:rPr>
          <w:rFonts w:hint="cs"/>
          <w:b/>
          <w:bCs/>
          <w:color w:val="FF0000"/>
          <w:sz w:val="20"/>
          <w:szCs w:val="20"/>
          <w:rtl/>
        </w:rPr>
        <w:t>ى</w:t>
      </w:r>
      <w:r w:rsidRPr="00C6604F">
        <w:rPr>
          <w:b/>
          <w:bCs/>
          <w:color w:val="FF0000"/>
          <w:sz w:val="20"/>
          <w:szCs w:val="20"/>
          <w:rtl/>
        </w:rPr>
        <w:t xml:space="preserve"> الحج</w:t>
      </w:r>
      <w:r w:rsidRPr="00C6604F">
        <w:rPr>
          <w:rFonts w:hint="cs"/>
          <w:b/>
          <w:bCs/>
          <w:color w:val="FF0000"/>
          <w:sz w:val="20"/>
          <w:szCs w:val="20"/>
          <w:rtl/>
        </w:rPr>
        <w:t>م</w:t>
      </w:r>
    </w:p>
    <w:p w:rsidR="00C6604F" w:rsidRPr="00C6604F" w:rsidRDefault="00C6604F" w:rsidP="00C6604F">
      <w:pPr>
        <w:jc w:val="both"/>
        <w:rPr>
          <w:b/>
          <w:bCs/>
          <w:color w:val="006600"/>
          <w:sz w:val="22"/>
          <w:szCs w:val="22"/>
          <w:rtl/>
        </w:rPr>
      </w:pPr>
      <w:r w:rsidRPr="00C6604F">
        <w:rPr>
          <w:b/>
          <w:bCs/>
          <w:color w:val="006600"/>
          <w:sz w:val="20"/>
          <w:szCs w:val="20"/>
          <w:rtl/>
        </w:rPr>
        <w:t>العامل</w:t>
      </w:r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  <w:rtl/>
        </w:rPr>
        <w:t>الرئيس الذي يحدد حجم الخلية هو نسبة مساحة سطحها إلى حجمها. ومساحة</w:t>
      </w:r>
      <w:r w:rsidRPr="00C6604F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C6604F">
        <w:rPr>
          <w:b/>
          <w:bCs/>
          <w:color w:val="006600"/>
          <w:sz w:val="20"/>
          <w:szCs w:val="20"/>
          <w:rtl/>
        </w:rPr>
        <w:t>السطح هي المساحة التي يغطيها الغشاء البلازمي</w:t>
      </w:r>
      <w:r w:rsidRPr="00C6604F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6F2142" w:rsidRDefault="006F2142" w:rsidP="00C6604F">
      <w:r>
        <w:t xml:space="preserve">  </w:t>
      </w:r>
      <w:r>
        <w:rPr>
          <w:b/>
          <w:bCs/>
          <w:noProof/>
          <w:color w:val="006600"/>
          <w:sz w:val="28"/>
          <w:szCs w:val="28"/>
        </w:rPr>
        <w:drawing>
          <wp:inline distT="0" distB="0" distL="0" distR="0">
            <wp:extent cx="2684514" cy="1358295"/>
            <wp:effectExtent l="38100" t="57150" r="115836" b="89505"/>
            <wp:docPr id="5" name="صورة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514" cy="13582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</w:rPr>
      </w:pPr>
    </w:p>
    <w:p w:rsidR="006F2142" w:rsidRPr="006F2142" w:rsidRDefault="006F2142" w:rsidP="006F2142">
      <w:pPr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الاتصال الخلوى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>هناك عامل آخر يحدد حجم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الخلية،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وهو حاجة بروتينات التواصل الخلوي للحركة داخل الخلية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6F2142" w:rsidRPr="006F2142" w:rsidRDefault="006F2142" w:rsidP="006F2142">
      <w:pPr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دورة الخلية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تتكاثر الخلايا عبر دورة نمو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وانقسام،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تسمى دورة الخلية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rFonts w:hint="cs"/>
          <w:b/>
          <w:bCs/>
          <w:color w:val="006600"/>
          <w:sz w:val="20"/>
          <w:szCs w:val="20"/>
          <w:highlight w:val="yellow"/>
          <w:rtl/>
        </w:rPr>
        <w:t>الطور البيئى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يتضمن نمو الخلية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وقيامها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بالوظائف الخلوية وتضاعف مادتها الوراثية </w:t>
      </w:r>
      <w:r w:rsidRPr="006F2142">
        <w:rPr>
          <w:b/>
          <w:bCs/>
          <w:color w:val="006600"/>
          <w:sz w:val="20"/>
          <w:szCs w:val="20"/>
        </w:rPr>
        <w:t>DNA</w:t>
      </w:r>
      <w:r w:rsidRPr="006F2142">
        <w:rPr>
          <w:b/>
          <w:bCs/>
          <w:color w:val="006600"/>
          <w:sz w:val="20"/>
          <w:szCs w:val="20"/>
          <w:rtl/>
        </w:rPr>
        <w:t xml:space="preserve"> استعدادًا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للمرحلة التالية من الدورة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6F2142" w:rsidRDefault="006F2142" w:rsidP="006F2142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highlight w:val="yellow"/>
          <w:rtl/>
        </w:rPr>
        <w:t>الانقسام المتساوي</w:t>
      </w:r>
      <w:r w:rsidRPr="006F2142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هو تلك المرحلة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من دورة الخلية التي تنقسم فيها نواة الخلية ومادتها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النووية،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أما عملية </w:t>
      </w:r>
      <w:r w:rsidRPr="006F2142">
        <w:rPr>
          <w:b/>
          <w:bCs/>
          <w:color w:val="006600"/>
          <w:sz w:val="20"/>
          <w:szCs w:val="20"/>
          <w:highlight w:val="yellow"/>
          <w:rtl/>
        </w:rPr>
        <w:t xml:space="preserve">انقسام </w:t>
      </w:r>
      <w:proofErr w:type="spellStart"/>
      <w:r w:rsidRPr="006F2142">
        <w:rPr>
          <w:b/>
          <w:bCs/>
          <w:color w:val="006600"/>
          <w:sz w:val="20"/>
          <w:szCs w:val="20"/>
          <w:highlight w:val="yellow"/>
          <w:rtl/>
        </w:rPr>
        <w:t>السيتوبلازم–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وهي طريقة ينقسم بوساطتها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سيتوبلازم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الخلية مكوِّنًا خلية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جديدة–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فتبدأ قبل نهاية الانقسام المتساوي.</w:t>
      </w:r>
    </w:p>
    <w:p w:rsidR="006F2142" w:rsidRDefault="006F2142" w:rsidP="006F2142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  <w:r>
        <w:rPr>
          <w:rFonts w:hint="cs"/>
          <w:b/>
          <w:bCs/>
          <w:noProof/>
          <w:color w:val="006600"/>
          <w:sz w:val="20"/>
          <w:szCs w:val="20"/>
          <w:rtl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119380</wp:posOffset>
            </wp:positionV>
            <wp:extent cx="5068570" cy="1717675"/>
            <wp:effectExtent l="38100" t="57150" r="113030" b="92075"/>
            <wp:wrapNone/>
            <wp:docPr id="165" name="صورة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570" cy="1717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F2142" w:rsidRDefault="006F2142" w:rsidP="006F2142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F2142" w:rsidRDefault="006F2142" w:rsidP="006F2142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</w:p>
    <w:p w:rsidR="006F2142" w:rsidRDefault="006F2142" w:rsidP="006F2142"/>
    <w:p w:rsidR="00ED67F6" w:rsidRDefault="006F2142" w:rsidP="00C6604F">
      <w:pPr>
        <w:rPr>
          <w:rFonts w:hint="cs"/>
          <w:rtl/>
        </w:rPr>
      </w:pPr>
      <w:r>
        <w:rPr>
          <w:rFonts w:hint="cs"/>
          <w:rtl/>
        </w:rPr>
        <w:t xml:space="preserve"> </w:t>
      </w: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Default="006F2142" w:rsidP="00C6604F">
      <w:pPr>
        <w:rPr>
          <w:rFonts w:hint="cs"/>
          <w:rtl/>
        </w:rPr>
      </w:pPr>
    </w:p>
    <w:p w:rsidR="006F2142" w:rsidRPr="006F2142" w:rsidRDefault="006F2142" w:rsidP="006F2142">
      <w:pPr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مراحل الطور البيئى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2"/>
          <w:szCs w:val="22"/>
          <w:rtl/>
        </w:rPr>
      </w:pPr>
      <w:r w:rsidRPr="006F2142">
        <w:rPr>
          <w:b/>
          <w:bCs/>
          <w:color w:val="006600"/>
          <w:sz w:val="22"/>
          <w:szCs w:val="22"/>
          <w:rtl/>
        </w:rPr>
        <w:t>تنمو الخلية في أثناء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2"/>
          <w:szCs w:val="22"/>
          <w:rtl/>
        </w:rPr>
        <w:t xml:space="preserve">الطور البيني لتصبح خلية ناضجة </w:t>
      </w:r>
      <w:proofErr w:type="spellStart"/>
      <w:r w:rsidRPr="006F2142">
        <w:rPr>
          <w:b/>
          <w:bCs/>
          <w:color w:val="006600"/>
          <w:sz w:val="22"/>
          <w:szCs w:val="22"/>
          <w:rtl/>
        </w:rPr>
        <w:t>ونشيطة،</w:t>
      </w:r>
      <w:proofErr w:type="spellEnd"/>
      <w:r w:rsidRPr="006F2142">
        <w:rPr>
          <w:b/>
          <w:bCs/>
          <w:color w:val="006600"/>
          <w:sz w:val="22"/>
          <w:szCs w:val="22"/>
          <w:rtl/>
        </w:rPr>
        <w:t xml:space="preserve"> وتتضاعف مادتها الوراثية وتستعد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2"/>
          <w:szCs w:val="22"/>
          <w:rtl/>
        </w:rPr>
        <w:t>للانقسام.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2"/>
          <w:szCs w:val="22"/>
          <w:rtl/>
        </w:rPr>
      </w:pPr>
      <w:proofErr w:type="spellStart"/>
      <w:r w:rsidRPr="006F2142">
        <w:rPr>
          <w:b/>
          <w:bCs/>
          <w:color w:val="006600"/>
          <w:sz w:val="22"/>
          <w:szCs w:val="22"/>
          <w:highlight w:val="yellow"/>
          <w:rtl/>
        </w:rPr>
        <w:t>الكروموسومات</w:t>
      </w:r>
      <w:proofErr w:type="spellEnd"/>
    </w:p>
    <w:p w:rsidR="006F2142" w:rsidRPr="006F2142" w:rsidRDefault="006F2142" w:rsidP="006F2142">
      <w:pPr>
        <w:jc w:val="both"/>
        <w:rPr>
          <w:b/>
          <w:bCs/>
          <w:color w:val="006600"/>
          <w:sz w:val="22"/>
          <w:szCs w:val="22"/>
          <w:rtl/>
        </w:rPr>
      </w:pPr>
      <w:r w:rsidRPr="006F2142">
        <w:rPr>
          <w:b/>
          <w:bCs/>
          <w:color w:val="006600"/>
          <w:sz w:val="22"/>
          <w:szCs w:val="22"/>
          <w:rtl/>
        </w:rPr>
        <w:t>تراكيب تحوي المادة الوراثية التي تنتقل من جيل إلى جيل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2"/>
          <w:szCs w:val="22"/>
          <w:rtl/>
        </w:rPr>
        <w:t>آخر من الخلايا. أما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2"/>
          <w:szCs w:val="22"/>
          <w:highlight w:val="yellow"/>
          <w:rtl/>
        </w:rPr>
        <w:t>الكروماتين</w:t>
      </w:r>
      <w:proofErr w:type="spellEnd"/>
      <w:r w:rsidRPr="006F2142">
        <w:rPr>
          <w:b/>
          <w:bCs/>
          <w:color w:val="006600"/>
          <w:sz w:val="22"/>
          <w:szCs w:val="22"/>
          <w:rtl/>
        </w:rPr>
        <w:t xml:space="preserve"> فهو كمية قليلة من المادة الوراثية</w:t>
      </w:r>
      <w:r w:rsidRPr="006F2142">
        <w:rPr>
          <w:b/>
          <w:bCs/>
          <w:color w:val="006600"/>
          <w:sz w:val="22"/>
          <w:szCs w:val="22"/>
        </w:rPr>
        <w:t xml:space="preserve"> DNA</w:t>
      </w:r>
      <w:proofErr w:type="spellStart"/>
      <w:r w:rsidRPr="006F2142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6F2142">
        <w:rPr>
          <w:b/>
          <w:bCs/>
          <w:color w:val="006600"/>
          <w:sz w:val="22"/>
          <w:szCs w:val="22"/>
          <w:rtl/>
        </w:rPr>
        <w:t xml:space="preserve"> توجد في نواة الخلية.</w:t>
      </w:r>
    </w:p>
    <w:p w:rsidR="006F2142" w:rsidRPr="006F2142" w:rsidRDefault="006F2142" w:rsidP="006F2142">
      <w:pPr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الانقسام المتساوى وانقسام </w:t>
      </w:r>
      <w:proofErr w:type="spellStart"/>
      <w:r w:rsidRPr="006F2142">
        <w:rPr>
          <w:rFonts w:hint="cs"/>
          <w:b/>
          <w:bCs/>
          <w:color w:val="FF0000"/>
          <w:sz w:val="22"/>
          <w:szCs w:val="22"/>
          <w:rtl/>
        </w:rPr>
        <w:t>السيتوبلازم</w:t>
      </w:r>
      <w:proofErr w:type="spellEnd"/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6F2142" w:rsidRPr="006F2142" w:rsidRDefault="006F2142" w:rsidP="006F2142">
      <w:pPr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b/>
          <w:bCs/>
          <w:color w:val="006600"/>
          <w:sz w:val="22"/>
          <w:szCs w:val="22"/>
          <w:rtl/>
        </w:rPr>
        <w:t>في الانقسام المتساوي تنقسم المواد النووية في الخلية وتنفصل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2"/>
          <w:szCs w:val="22"/>
          <w:rtl/>
        </w:rPr>
        <w:t xml:space="preserve">وتنتقل إلى طرفي الخلية المتقابلين. وتنقسم الخلية في أثناء انقسام </w:t>
      </w:r>
      <w:proofErr w:type="spellStart"/>
      <w:r w:rsidRPr="006F2142">
        <w:rPr>
          <w:b/>
          <w:bCs/>
          <w:color w:val="006600"/>
          <w:sz w:val="22"/>
          <w:szCs w:val="22"/>
          <w:rtl/>
        </w:rPr>
        <w:t>السيتوبلازم</w:t>
      </w:r>
      <w:proofErr w:type="spellEnd"/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2"/>
          <w:szCs w:val="22"/>
          <w:rtl/>
        </w:rPr>
        <w:t>إلى خليتين جديدتين تحتويان على نوى متطابقة.</w:t>
      </w:r>
    </w:p>
    <w:p w:rsidR="006F2142" w:rsidRPr="006F2142" w:rsidRDefault="006F2142" w:rsidP="006F2142">
      <w:pPr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انقسام الخلايا البدائية النواة </w:t>
      </w:r>
    </w:p>
    <w:p w:rsidR="006F2142" w:rsidRDefault="006F2142" w:rsidP="006F2142">
      <w:pPr>
        <w:rPr>
          <w:rFonts w:hint="cs"/>
          <w:sz w:val="18"/>
          <w:szCs w:val="18"/>
          <w:rtl/>
        </w:rPr>
      </w:pPr>
      <w:r w:rsidRPr="006F2142">
        <w:rPr>
          <w:b/>
          <w:bCs/>
          <w:color w:val="006600"/>
          <w:sz w:val="22"/>
          <w:szCs w:val="22"/>
          <w:rtl/>
        </w:rPr>
        <w:t xml:space="preserve">تمر الخلايا </w:t>
      </w:r>
      <w:proofErr w:type="spellStart"/>
      <w:r w:rsidRPr="006F2142">
        <w:rPr>
          <w:b/>
          <w:bCs/>
          <w:color w:val="006600"/>
          <w:sz w:val="22"/>
          <w:szCs w:val="22"/>
          <w:rtl/>
        </w:rPr>
        <w:t>الحقيقية</w:t>
      </w:r>
      <w:proofErr w:type="spellEnd"/>
      <w:r w:rsidRPr="006F2142">
        <w:rPr>
          <w:b/>
          <w:bCs/>
          <w:color w:val="006600"/>
          <w:sz w:val="22"/>
          <w:szCs w:val="22"/>
          <w:rtl/>
        </w:rPr>
        <w:t xml:space="preserve"> النواة بدورة الخلية حتى</w:t>
      </w:r>
      <w:r w:rsidRPr="006F214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2"/>
          <w:szCs w:val="22"/>
          <w:rtl/>
        </w:rPr>
        <w:t>تتكاثر،</w:t>
      </w:r>
      <w:proofErr w:type="spellEnd"/>
      <w:r w:rsidRPr="006F2142">
        <w:rPr>
          <w:b/>
          <w:bCs/>
          <w:color w:val="006600"/>
          <w:sz w:val="22"/>
          <w:szCs w:val="22"/>
          <w:rtl/>
        </w:rPr>
        <w:t xml:space="preserve"> أما الخلايا البدائية النواة تتكاثر بطريقة تسمى الانشطار الثنائي.</w:t>
      </w:r>
    </w:p>
    <w:p w:rsidR="006F2142" w:rsidRPr="006F2142" w:rsidRDefault="006F2142" w:rsidP="006F2142">
      <w:pPr>
        <w:jc w:val="center"/>
        <w:rPr>
          <w:b/>
          <w:bCs/>
          <w:color w:val="FF0000"/>
          <w:sz w:val="18"/>
          <w:szCs w:val="18"/>
          <w:rtl/>
        </w:rPr>
      </w:pPr>
      <w:r w:rsidRPr="006F2142">
        <w:rPr>
          <w:rFonts w:cs="SC_DUBAI"/>
          <w:b/>
          <w:bCs/>
          <w:sz w:val="10"/>
          <w:szCs w:val="10"/>
          <w:lang w:val="en-GB"/>
        </w:rPr>
        <w:pict>
          <v:shape id="_x0000_i1032" type="#_x0000_t136" style="width:200.95pt;height:22.55pt" fillcolor="#06c" strokecolor="#9cf" strokeweight="1.5pt">
            <v:shadow on="t" color="#900"/>
            <v:textpath style="font-family:&quot;Impact&quot;;font-weight:bold;v-text-kern:t" trim="t" fitpath="t" string="الانقسام المتساوى وانقسام السيتوبلازم"/>
          </v:shape>
        </w:pict>
      </w:r>
      <w:r w:rsidRPr="006F2142">
        <w:rPr>
          <w:rFonts w:cs="SC_DUBAI" w:hint="cs"/>
          <w:b/>
          <w:bCs/>
          <w:color w:val="993300"/>
          <w:sz w:val="16"/>
          <w:szCs w:val="16"/>
          <w:rtl/>
          <w:lang w:val="en-GB"/>
        </w:rPr>
        <w:t xml:space="preserve">  </w:t>
      </w:r>
      <w:r w:rsidRPr="006F2142">
        <w:rPr>
          <w:rFonts w:cs="SC_DUBAI" w:hint="cs"/>
          <w:b/>
          <w:bCs/>
          <w:color w:val="993300"/>
          <w:sz w:val="4"/>
          <w:szCs w:val="8"/>
          <w:rtl/>
          <w:lang w:val="en-GB"/>
        </w:rPr>
        <w:t xml:space="preserve"> </w:t>
      </w:r>
      <w:r w:rsidRPr="006F2142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</w:t>
      </w:r>
      <w:r w:rsidRPr="006F2142">
        <w:rPr>
          <w:rFonts w:cs="SC_DUBAI" w:hint="cs"/>
          <w:b/>
          <w:bCs/>
          <w:color w:val="993300"/>
          <w:sz w:val="12"/>
          <w:szCs w:val="12"/>
          <w:rtl/>
          <w:lang w:val="en-GB"/>
        </w:rPr>
        <w:t xml:space="preserve"> 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الانقسام المتساوى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تشتمل دورة الخلية على الطور البيني والانقسام المتساوي وانقسام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السيتوبلازم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>.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وفي أثناء الانقسام المتساوي تنفصل المادة الوراثية المتضاعفة وتصبح الخلية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جاهزة للانقسام إلى خليتين.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>مراحل الانقسام المتساوى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الطور التمهيدى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تسمى المرحلة الأولى من الانقسام المتساوي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highlight w:val="yellow"/>
          <w:rtl/>
        </w:rPr>
        <w:t>الطور التمهيدي</w:t>
      </w:r>
      <w:r w:rsidRPr="006F2142">
        <w:rPr>
          <w:rFonts w:hint="cs"/>
          <w:b/>
          <w:bCs/>
          <w:color w:val="006600"/>
          <w:sz w:val="20"/>
          <w:szCs w:val="20"/>
          <w:highlight w:val="yellow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highlight w:val="yellow"/>
          <w:rtl/>
        </w:rPr>
        <w:t>.</w:t>
      </w:r>
      <w:proofErr w:type="spellEnd"/>
    </w:p>
    <w:p w:rsidR="006F2142" w:rsidRDefault="006F2142" w:rsidP="006F2142">
      <w:pPr>
        <w:rPr>
          <w:rFonts w:hint="cs"/>
          <w:sz w:val="12"/>
          <w:szCs w:val="12"/>
          <w:rtl/>
        </w:rPr>
      </w:pPr>
      <w:proofErr w:type="spellStart"/>
      <w:r w:rsidRPr="006F2142">
        <w:rPr>
          <w:b/>
          <w:bCs/>
          <w:color w:val="006600"/>
          <w:sz w:val="20"/>
          <w:szCs w:val="20"/>
          <w:highlight w:val="yellow"/>
          <w:rtl/>
        </w:rPr>
        <w:t>الكروماتيدات</w:t>
      </w:r>
      <w:proofErr w:type="spellEnd"/>
      <w:r w:rsidRPr="006F2142">
        <w:rPr>
          <w:b/>
          <w:bCs/>
          <w:color w:val="006600"/>
          <w:sz w:val="20"/>
          <w:szCs w:val="20"/>
          <w:highlight w:val="yellow"/>
          <w:rtl/>
        </w:rPr>
        <w:t xml:space="preserve"> الشقيقة</w:t>
      </w:r>
      <w:r w:rsidRPr="006F2142">
        <w:rPr>
          <w:b/>
          <w:bCs/>
          <w:color w:val="006600"/>
          <w:sz w:val="20"/>
          <w:szCs w:val="20"/>
          <w:rtl/>
        </w:rPr>
        <w:t xml:space="preserve"> تراكيب تحوي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نُسخًا متطابقة من </w:t>
      </w:r>
      <w:r w:rsidRPr="006F2142">
        <w:rPr>
          <w:b/>
          <w:bCs/>
          <w:color w:val="006600"/>
          <w:sz w:val="20"/>
          <w:szCs w:val="20"/>
        </w:rPr>
        <w:t>DNA</w:t>
      </w:r>
      <w:r w:rsidRPr="006F2142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.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أما التركيب الذي في منتصف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الكروموسوم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والذي يربط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الكروماتيدات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بعضها مع بعض فيسمى </w:t>
      </w:r>
      <w:proofErr w:type="spellStart"/>
      <w:r w:rsidRPr="006F2142">
        <w:rPr>
          <w:b/>
          <w:bCs/>
          <w:color w:val="006600"/>
          <w:sz w:val="20"/>
          <w:szCs w:val="20"/>
          <w:highlight w:val="yellow"/>
          <w:rtl/>
        </w:rPr>
        <w:t>السنترومير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6F2142" w:rsidRDefault="006F2142" w:rsidP="006F2142">
      <w:pPr>
        <w:rPr>
          <w:rFonts w:hint="cs"/>
          <w:sz w:val="12"/>
          <w:szCs w:val="12"/>
          <w:rtl/>
        </w:rPr>
      </w:pPr>
    </w:p>
    <w:p w:rsidR="006F2142" w:rsidRPr="006F2142" w:rsidRDefault="006F2142" w:rsidP="006F2142">
      <w:pPr>
        <w:jc w:val="both"/>
        <w:rPr>
          <w:b/>
          <w:bCs/>
          <w:color w:val="006600"/>
          <w:sz w:val="22"/>
          <w:szCs w:val="22"/>
          <w:rtl/>
        </w:rPr>
      </w:pPr>
      <w:r w:rsidRPr="006F2142">
        <w:rPr>
          <w:rFonts w:hint="cs"/>
          <w:b/>
          <w:bCs/>
          <w:color w:val="006600"/>
          <w:sz w:val="20"/>
          <w:szCs w:val="20"/>
          <w:highlight w:val="yellow"/>
          <w:rtl/>
        </w:rPr>
        <w:t>الجهاز المغزلى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هو </w:t>
      </w:r>
      <w:r w:rsidRPr="006F2142">
        <w:rPr>
          <w:b/>
          <w:bCs/>
          <w:color w:val="006600"/>
          <w:sz w:val="20"/>
          <w:szCs w:val="20"/>
          <w:rtl/>
        </w:rPr>
        <w:t xml:space="preserve">التركيب الكلي الذي يضم الخيوط المغزلية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والمريكزات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والألياف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النجمية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6F2142" w:rsidRPr="006F2142" w:rsidRDefault="006F2142" w:rsidP="006F2142">
      <w:pPr>
        <w:jc w:val="center"/>
        <w:rPr>
          <w:b/>
          <w:bCs/>
          <w:color w:val="006600"/>
          <w:sz w:val="22"/>
          <w:szCs w:val="22"/>
          <w:rtl/>
        </w:rPr>
      </w:pPr>
      <w:r w:rsidRPr="006F2142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794589" cy="727570"/>
            <wp:effectExtent l="38100" t="57150" r="120061" b="91580"/>
            <wp:docPr id="175" name="صورة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589" cy="7275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F2142" w:rsidRPr="006F2142" w:rsidRDefault="006F2142" w:rsidP="006F2142">
      <w:pPr>
        <w:jc w:val="both"/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الطور الاستوائى </w:t>
      </w:r>
      <w:proofErr w:type="spellStart"/>
      <w:r w:rsidRPr="006F2142">
        <w:rPr>
          <w:rFonts w:hint="cs"/>
          <w:b/>
          <w:bCs/>
          <w:color w:val="FF0000"/>
          <w:sz w:val="22"/>
          <w:szCs w:val="22"/>
          <w:rtl/>
        </w:rPr>
        <w:t>:</w:t>
      </w:r>
      <w:proofErr w:type="spellEnd"/>
      <w:r w:rsidRPr="006F2142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هو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الطور الثاني من الانقسام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المتساوي،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يتم سحب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الكروماتيدات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الشقيقة بواسطة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بروتينات حركية على طول الجهاز المغزلي في اتجاه مركز الخلية ثم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اصطفافها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وترتيبها في الوسط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6F2142" w:rsidRPr="006F2142" w:rsidRDefault="006F2142" w:rsidP="006F2142">
      <w:pPr>
        <w:jc w:val="center"/>
        <w:rPr>
          <w:b/>
          <w:bCs/>
          <w:color w:val="006600"/>
          <w:sz w:val="22"/>
          <w:szCs w:val="22"/>
          <w:rtl/>
        </w:rPr>
      </w:pPr>
      <w:r w:rsidRPr="006F2142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794589" cy="711855"/>
            <wp:effectExtent l="38100" t="57150" r="120061" b="88245"/>
            <wp:docPr id="176" name="صورة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589" cy="711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F2142" w:rsidRPr="006F2142" w:rsidRDefault="006F2142" w:rsidP="006F2142">
      <w:pPr>
        <w:rPr>
          <w:b/>
          <w:bCs/>
          <w:color w:val="FF0000"/>
          <w:sz w:val="22"/>
          <w:szCs w:val="22"/>
          <w:rtl/>
        </w:rPr>
      </w:pPr>
      <w:r w:rsidRPr="006F2142">
        <w:rPr>
          <w:rFonts w:hint="cs"/>
          <w:b/>
          <w:bCs/>
          <w:color w:val="FF0000"/>
          <w:sz w:val="22"/>
          <w:szCs w:val="22"/>
          <w:rtl/>
        </w:rPr>
        <w:lastRenderedPageBreak/>
        <w:t xml:space="preserve">الطور الانفصالى </w:t>
      </w:r>
    </w:p>
    <w:p w:rsidR="006F2142" w:rsidRDefault="006F2142" w:rsidP="006F2142">
      <w:pPr>
        <w:rPr>
          <w:rFonts w:hint="cs"/>
          <w:sz w:val="6"/>
          <w:szCs w:val="6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يتم سحب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الكروماتيدات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وتباعد بعضها عن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بعض في الطور الانفصالي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أ</w:t>
      </w:r>
      <w:r w:rsidRPr="006F2142">
        <w:rPr>
          <w:b/>
          <w:bCs/>
          <w:color w:val="006600"/>
          <w:sz w:val="20"/>
          <w:szCs w:val="20"/>
          <w:rtl/>
        </w:rPr>
        <w:t>ي في المرحلة الثالثة من الانقسا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م  </w:t>
      </w:r>
      <w:r w:rsidRPr="006F2142">
        <w:rPr>
          <w:b/>
          <w:bCs/>
          <w:color w:val="006600"/>
          <w:sz w:val="20"/>
          <w:szCs w:val="20"/>
          <w:rtl/>
        </w:rPr>
        <w:t>المتساوي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الطور النهائى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>تسمى المرحلة النهائية من الانقسام المتساوي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الطور النهائي. وفي أثناء هذا الطور تصل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إلى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أقطاب الخلية وتصبح أقل كثافة.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انقسام </w:t>
      </w:r>
      <w:proofErr w:type="spellStart"/>
      <w:r w:rsidRPr="006F2142">
        <w:rPr>
          <w:rFonts w:hint="cs"/>
          <w:b/>
          <w:bCs/>
          <w:color w:val="FF0000"/>
          <w:sz w:val="20"/>
          <w:szCs w:val="20"/>
          <w:rtl/>
        </w:rPr>
        <w:t>السيتوبلازم</w:t>
      </w:r>
      <w:proofErr w:type="spellEnd"/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تبدأ الخلية عند انتهاء الانقسام المتساوي عمليةً أخرى تسمى انقسام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السيتوبلازم،</w:t>
      </w:r>
      <w:proofErr w:type="spellEnd"/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تؤدي إلى انقسام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السيتوبلازم،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فينتج عن ذلك خليتان تحتويان على نواتين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متطابقتين.</w:t>
      </w:r>
    </w:p>
    <w:p w:rsidR="006F2142" w:rsidRDefault="006F2142" w:rsidP="006F2142">
      <w:pPr>
        <w:rPr>
          <w:sz w:val="6"/>
          <w:szCs w:val="6"/>
        </w:rPr>
      </w:pPr>
    </w:p>
    <w:p w:rsidR="006F2142" w:rsidRDefault="006F2142" w:rsidP="006F2142">
      <w:pPr>
        <w:rPr>
          <w:rFonts w:hint="cs"/>
          <w:sz w:val="6"/>
          <w:szCs w:val="6"/>
          <w:rtl/>
        </w:rPr>
      </w:pPr>
      <w:r>
        <w:rPr>
          <w:b/>
          <w:bCs/>
          <w:noProof/>
          <w:color w:val="006600"/>
          <w:sz w:val="28"/>
          <w:szCs w:val="28"/>
        </w:rPr>
        <w:drawing>
          <wp:inline distT="0" distB="0" distL="0" distR="0">
            <wp:extent cx="2652126" cy="997231"/>
            <wp:effectExtent l="38100" t="57150" r="110124" b="88619"/>
            <wp:docPr id="189" name="صورة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126" cy="9972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cs"/>
          <w:sz w:val="6"/>
          <w:szCs w:val="6"/>
          <w:rtl/>
        </w:rPr>
        <w:t xml:space="preserve"> </w:t>
      </w:r>
    </w:p>
    <w:p w:rsidR="006F2142" w:rsidRPr="006F2142" w:rsidRDefault="006F2142" w:rsidP="006F2142">
      <w:pPr>
        <w:jc w:val="center"/>
        <w:rPr>
          <w:b/>
          <w:bCs/>
          <w:color w:val="FF0000"/>
          <w:sz w:val="20"/>
          <w:szCs w:val="20"/>
          <w:rtl/>
        </w:rPr>
      </w:pPr>
      <w:r w:rsidRPr="006F2142">
        <w:rPr>
          <w:rFonts w:cs="SC_DUBAI"/>
          <w:b/>
          <w:bCs/>
          <w:sz w:val="20"/>
          <w:szCs w:val="20"/>
          <w:lang w:val="en-GB"/>
        </w:rPr>
        <w:pict>
          <v:shape id="_x0000_i1033" type="#_x0000_t136" style="width:200.95pt;height:22.55pt" fillcolor="#06c" strokecolor="#9cf" strokeweight="1.5pt">
            <v:shadow on="t" color="#900"/>
            <v:textpath style="font-family:&quot;Impact&quot;;font-weight:bold;v-text-kern:t" trim="t" fitpath="t" string="تنظيم دورة الخلية"/>
          </v:shape>
        </w:pict>
      </w:r>
      <w:r w:rsidRPr="006F2142">
        <w:rPr>
          <w:rFonts w:cs="SC_DUBAI" w:hint="cs"/>
          <w:b/>
          <w:bCs/>
          <w:color w:val="993300"/>
          <w:sz w:val="20"/>
          <w:szCs w:val="20"/>
          <w:rtl/>
          <w:lang w:val="en-GB"/>
        </w:rPr>
        <w:t xml:space="preserve">     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الربط مع الحياة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proofErr w:type="spellStart"/>
      <w:r w:rsidRPr="006F2142">
        <w:rPr>
          <w:b/>
          <w:bCs/>
          <w:color w:val="006600"/>
          <w:sz w:val="20"/>
          <w:szCs w:val="20"/>
          <w:rtl/>
        </w:rPr>
        <w:t>عتمد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البنَّاء والفريق الذي يعمل معه في تشييد البنايات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على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تصاميم ومخططات. وكذلك الخلايا لها تعليمات محددة لإتمام دورتها.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دورة الخلية الطبيعية 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>إن وقت انقسام الخلية ومعدله ضروريان جدًّا لصحة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ا</w:t>
      </w:r>
      <w:r w:rsidRPr="006F2142">
        <w:rPr>
          <w:b/>
          <w:bCs/>
          <w:color w:val="006600"/>
          <w:sz w:val="20"/>
          <w:szCs w:val="20"/>
          <w:rtl/>
        </w:rPr>
        <w:t>لمخلوق الحي. حيث يختلف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معدل انقسام الخلية بناءً على نوعها. ويتحكم في دورة الخلية آلية تتضمن بروتينات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وإنزيمات خاصة.</w:t>
      </w:r>
    </w:p>
    <w:p w:rsidR="006F2142" w:rsidRPr="006F2142" w:rsidRDefault="006F2142" w:rsidP="006F2142">
      <w:pPr>
        <w:spacing w:line="276" w:lineRule="auto"/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دور </w:t>
      </w:r>
      <w:r w:rsidRPr="006F2142">
        <w:rPr>
          <w:b/>
          <w:bCs/>
          <w:color w:val="FF0000"/>
          <w:sz w:val="20"/>
          <w:szCs w:val="20"/>
          <w:rtl/>
        </w:rPr>
        <w:t>البروتينات الحلقية (</w:t>
      </w:r>
      <w:proofErr w:type="spellStart"/>
      <w:r w:rsidRPr="006F2142">
        <w:rPr>
          <w:b/>
          <w:bCs/>
          <w:color w:val="FF0000"/>
          <w:sz w:val="20"/>
          <w:szCs w:val="20"/>
          <w:rtl/>
        </w:rPr>
        <w:t>السايكلينات)</w:t>
      </w:r>
      <w:proofErr w:type="spellEnd"/>
    </w:p>
    <w:p w:rsidR="006F2142" w:rsidRDefault="006F2142" w:rsidP="006F2142">
      <w:pPr>
        <w:rPr>
          <w:rFonts w:hint="cs"/>
          <w:sz w:val="38"/>
          <w:szCs w:val="38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 xml:space="preserve">ترتبط بروتينات تسمى </w:t>
      </w:r>
      <w:r w:rsidRPr="006F2142">
        <w:rPr>
          <w:b/>
          <w:bCs/>
          <w:color w:val="006600"/>
          <w:sz w:val="20"/>
          <w:szCs w:val="20"/>
          <w:highlight w:val="yellow"/>
          <w:rtl/>
        </w:rPr>
        <w:t>البروتينات</w:t>
      </w:r>
      <w:r w:rsidRPr="006F2142">
        <w:rPr>
          <w:rFonts w:hint="cs"/>
          <w:b/>
          <w:bCs/>
          <w:color w:val="006600"/>
          <w:sz w:val="20"/>
          <w:szCs w:val="20"/>
          <w:highlight w:val="yellow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highlight w:val="yellow"/>
          <w:rtl/>
        </w:rPr>
        <w:t>الحلقية</w:t>
      </w:r>
      <w:r w:rsidRPr="006F2142">
        <w:rPr>
          <w:b/>
          <w:bCs/>
          <w:color w:val="006600"/>
          <w:sz w:val="20"/>
          <w:szCs w:val="20"/>
          <w:rtl/>
        </w:rPr>
        <w:t xml:space="preserve"> مع إنزيم يسمى </w:t>
      </w:r>
      <w:r w:rsidRPr="006F2142">
        <w:rPr>
          <w:b/>
          <w:bCs/>
          <w:color w:val="006600"/>
          <w:sz w:val="20"/>
          <w:szCs w:val="20"/>
          <w:highlight w:val="yellow"/>
          <w:rtl/>
        </w:rPr>
        <w:t xml:space="preserve">الإنزيم </w:t>
      </w:r>
      <w:proofErr w:type="spellStart"/>
      <w:r w:rsidRPr="006F2142">
        <w:rPr>
          <w:b/>
          <w:bCs/>
          <w:color w:val="006600"/>
          <w:sz w:val="20"/>
          <w:szCs w:val="20"/>
          <w:highlight w:val="yellow"/>
          <w:rtl/>
        </w:rPr>
        <w:t>المفسفر</w:t>
      </w:r>
      <w:proofErr w:type="spellEnd"/>
      <w:r w:rsidRPr="006F2142">
        <w:rPr>
          <w:b/>
          <w:bCs/>
          <w:color w:val="006600"/>
          <w:sz w:val="20"/>
          <w:szCs w:val="20"/>
          <w:highlight w:val="yellow"/>
          <w:rtl/>
        </w:rPr>
        <w:t xml:space="preserve"> المعتمد على البروتين الحلقي</w:t>
      </w:r>
      <w:r w:rsidRPr="006F2142">
        <w:rPr>
          <w:b/>
          <w:bCs/>
          <w:color w:val="006600"/>
          <w:sz w:val="20"/>
          <w:szCs w:val="20"/>
          <w:rtl/>
        </w:rPr>
        <w:t xml:space="preserve"> في الطور البيني والانقسام المتساوي لبدء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النشاطات المختلفة التي تحدث في دورة الخلية.</w:t>
      </w:r>
    </w:p>
    <w:p w:rsidR="006F2142" w:rsidRDefault="006F2142" w:rsidP="006F2142">
      <w:pPr>
        <w:rPr>
          <w:sz w:val="38"/>
          <w:szCs w:val="38"/>
        </w:rPr>
      </w:pPr>
      <w:r>
        <w:rPr>
          <w:rFonts w:cs="Andalus"/>
          <w:b/>
          <w:bCs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89452</wp:posOffset>
            </wp:positionH>
            <wp:positionV relativeFrom="paragraph">
              <wp:posOffset>60572</wp:posOffset>
            </wp:positionV>
            <wp:extent cx="5069951" cy="2495219"/>
            <wp:effectExtent l="38100" t="57150" r="111649" b="95581"/>
            <wp:wrapNone/>
            <wp:docPr id="199" name="صورة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47" cy="24990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  <w:r>
        <w:rPr>
          <w:sz w:val="38"/>
          <w:szCs w:val="38"/>
        </w:rPr>
        <w:t xml:space="preserve"> </w:t>
      </w:r>
    </w:p>
    <w:p w:rsidR="006F2142" w:rsidRDefault="006F2142" w:rsidP="006F2142">
      <w:pPr>
        <w:rPr>
          <w:sz w:val="38"/>
          <w:szCs w:val="38"/>
        </w:rPr>
      </w:pPr>
    </w:p>
    <w:p w:rsidR="006F2142" w:rsidRPr="006F2142" w:rsidRDefault="006F2142" w:rsidP="006F2142">
      <w:pPr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مرض السرطان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b/>
          <w:bCs/>
          <w:color w:val="006600"/>
          <w:sz w:val="20"/>
          <w:szCs w:val="20"/>
          <w:rtl/>
        </w:rPr>
        <w:t>فعندما لا تستجيب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الخلايا للآليات التي تسيطر على 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د</w:t>
      </w:r>
      <w:r w:rsidRPr="006F2142">
        <w:rPr>
          <w:b/>
          <w:bCs/>
          <w:color w:val="006600"/>
          <w:sz w:val="20"/>
          <w:szCs w:val="20"/>
          <w:rtl/>
        </w:rPr>
        <w:t>ورة الخلية الطبيعية تنتج حالة تسمى السرطان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وهو نمو الخلايا وانقسامها بشكل غير منتظم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–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أي فشل في تنظيم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دورة الخلية.</w:t>
      </w:r>
    </w:p>
    <w:p w:rsidR="006F2142" w:rsidRPr="006F2142" w:rsidRDefault="006F2142" w:rsidP="006F2142">
      <w:pPr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أسباب مرض السرطان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20"/>
          <w:szCs w:val="20"/>
          <w:rtl/>
        </w:rPr>
      </w:pP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لا </w:t>
      </w:r>
      <w:r w:rsidRPr="006F2142">
        <w:rPr>
          <w:b/>
          <w:bCs/>
          <w:color w:val="006600"/>
          <w:sz w:val="20"/>
          <w:szCs w:val="20"/>
          <w:rtl/>
        </w:rPr>
        <w:t>يحدث السرطان في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 xml:space="preserve">المخلوقات الحية الضعيفة </w:t>
      </w:r>
      <w:proofErr w:type="spellStart"/>
      <w:r w:rsidRPr="006F2142">
        <w:rPr>
          <w:b/>
          <w:bCs/>
          <w:color w:val="006600"/>
          <w:sz w:val="20"/>
          <w:szCs w:val="20"/>
          <w:rtl/>
        </w:rPr>
        <w:t>فقط،</w:t>
      </w:r>
      <w:proofErr w:type="spellEnd"/>
      <w:r w:rsidRPr="006F2142">
        <w:rPr>
          <w:b/>
          <w:bCs/>
          <w:color w:val="006600"/>
          <w:sz w:val="20"/>
          <w:szCs w:val="20"/>
          <w:rtl/>
        </w:rPr>
        <w:t xml:space="preserve"> بل يحدث أيضًا في المخلوقات الحية اليافعة</w:t>
      </w:r>
      <w:r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6F2142">
        <w:rPr>
          <w:b/>
          <w:bCs/>
          <w:color w:val="006600"/>
          <w:sz w:val="20"/>
          <w:szCs w:val="20"/>
          <w:rtl/>
        </w:rPr>
        <w:t>والنشطة والسليمة أيضًا.</w:t>
      </w:r>
    </w:p>
    <w:p w:rsidR="006F2142" w:rsidRPr="006F2142" w:rsidRDefault="006F2142" w:rsidP="006F2142">
      <w:pPr>
        <w:rPr>
          <w:b/>
          <w:bCs/>
          <w:color w:val="FF0000"/>
          <w:sz w:val="20"/>
          <w:szCs w:val="20"/>
          <w:rtl/>
        </w:rPr>
      </w:pPr>
      <w:proofErr w:type="spellStart"/>
      <w:r w:rsidRPr="006F2142">
        <w:rPr>
          <w:rFonts w:hint="cs"/>
          <w:b/>
          <w:bCs/>
          <w:color w:val="FF0000"/>
          <w:sz w:val="20"/>
          <w:szCs w:val="20"/>
          <w:rtl/>
        </w:rPr>
        <w:t>المسرطنات</w:t>
      </w:r>
      <w:proofErr w:type="spellEnd"/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6F2142" w:rsidRPr="006F2142" w:rsidRDefault="006F2142" w:rsidP="006F2142">
      <w:pPr>
        <w:jc w:val="both"/>
        <w:rPr>
          <w:b/>
          <w:bCs/>
          <w:color w:val="006600"/>
          <w:sz w:val="18"/>
          <w:szCs w:val="18"/>
          <w:rtl/>
        </w:rPr>
      </w:pPr>
      <w:r w:rsidRPr="006F2142">
        <w:rPr>
          <w:b/>
          <w:bCs/>
          <w:color w:val="006600"/>
          <w:sz w:val="18"/>
          <w:szCs w:val="18"/>
          <w:rtl/>
        </w:rPr>
        <w:t>تسمى المواد</w:t>
      </w:r>
      <w:r w:rsidRPr="006F2142">
        <w:rPr>
          <w:rFonts w:hint="cs"/>
          <w:b/>
          <w:bCs/>
          <w:color w:val="006600"/>
          <w:sz w:val="18"/>
          <w:szCs w:val="18"/>
          <w:rtl/>
        </w:rPr>
        <w:t xml:space="preserve"> </w:t>
      </w:r>
      <w:r w:rsidRPr="006F2142">
        <w:rPr>
          <w:b/>
          <w:bCs/>
          <w:color w:val="006600"/>
          <w:sz w:val="18"/>
          <w:szCs w:val="18"/>
          <w:rtl/>
        </w:rPr>
        <w:t xml:space="preserve">والعوامل التي تسبب مرض السرطان </w:t>
      </w:r>
      <w:proofErr w:type="spellStart"/>
      <w:r w:rsidRPr="006F2142">
        <w:rPr>
          <w:b/>
          <w:bCs/>
          <w:color w:val="006600"/>
          <w:sz w:val="18"/>
          <w:szCs w:val="18"/>
          <w:rtl/>
        </w:rPr>
        <w:t>المسرطنات</w:t>
      </w:r>
      <w:proofErr w:type="spellEnd"/>
      <w:r w:rsidRPr="006F2142">
        <w:rPr>
          <w:rFonts w:hint="cs"/>
          <w:b/>
          <w:bCs/>
          <w:color w:val="006600"/>
          <w:sz w:val="18"/>
          <w:szCs w:val="18"/>
          <w:rtl/>
        </w:rPr>
        <w:t xml:space="preserve"> </w:t>
      </w:r>
      <w:proofErr w:type="spellStart"/>
      <w:r w:rsidRPr="006F2142">
        <w:rPr>
          <w:rFonts w:hint="cs"/>
          <w:b/>
          <w:bCs/>
          <w:color w:val="006600"/>
          <w:sz w:val="18"/>
          <w:szCs w:val="18"/>
          <w:rtl/>
        </w:rPr>
        <w:t>.</w:t>
      </w:r>
      <w:proofErr w:type="spellEnd"/>
    </w:p>
    <w:p w:rsidR="006F2142" w:rsidRPr="006F2142" w:rsidRDefault="006F2142" w:rsidP="006F2142">
      <w:pPr>
        <w:jc w:val="both"/>
        <w:rPr>
          <w:b/>
          <w:bCs/>
          <w:color w:val="FF0000"/>
          <w:sz w:val="20"/>
          <w:szCs w:val="20"/>
          <w:rtl/>
        </w:rPr>
      </w:pPr>
      <w:r w:rsidRPr="006F2142">
        <w:rPr>
          <w:rFonts w:hint="cs"/>
          <w:b/>
          <w:bCs/>
          <w:color w:val="FF0000"/>
          <w:sz w:val="20"/>
          <w:szCs w:val="20"/>
          <w:rtl/>
        </w:rPr>
        <w:t xml:space="preserve">وراثة السرطان </w:t>
      </w:r>
    </w:p>
    <w:p w:rsidR="006F2142" w:rsidRDefault="00B51288" w:rsidP="006F2142">
      <w:pPr>
        <w:rPr>
          <w:rFonts w:hint="cs"/>
          <w:sz w:val="32"/>
          <w:szCs w:val="32"/>
          <w:rtl/>
        </w:rPr>
      </w:pPr>
      <w:r>
        <w:rPr>
          <w:b/>
          <w:bCs/>
          <w:noProof/>
          <w:color w:val="006600"/>
          <w:sz w:val="20"/>
          <w:szCs w:val="20"/>
          <w:rtl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197184</wp:posOffset>
            </wp:positionV>
            <wp:extent cx="2922518" cy="985603"/>
            <wp:effectExtent l="38100" t="57150" r="106432" b="100247"/>
            <wp:wrapNone/>
            <wp:docPr id="202" name="صورة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518" cy="9856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F2142" w:rsidRPr="006F2142">
        <w:rPr>
          <w:b/>
          <w:bCs/>
          <w:color w:val="006600"/>
          <w:sz w:val="20"/>
          <w:szCs w:val="20"/>
          <w:rtl/>
        </w:rPr>
        <w:t>الفرد الذي يرث تغيرًا واحدًا أو</w:t>
      </w:r>
      <w:r w:rsidR="006F2142"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="006F2142" w:rsidRPr="006F2142">
        <w:rPr>
          <w:b/>
          <w:bCs/>
          <w:color w:val="006600"/>
          <w:sz w:val="20"/>
          <w:szCs w:val="20"/>
          <w:rtl/>
        </w:rPr>
        <w:t>أكثر من أحد والديه معرض لخطر الإصابة بالسرطان بنسبة أعلى من الشخص</w:t>
      </w:r>
      <w:r w:rsidR="006F2142" w:rsidRPr="006F214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="006F2142" w:rsidRPr="006F2142">
        <w:rPr>
          <w:b/>
          <w:bCs/>
          <w:color w:val="006600"/>
          <w:sz w:val="20"/>
          <w:szCs w:val="20"/>
          <w:rtl/>
        </w:rPr>
        <w:t>الذي لا يرث هذه التغيرات.</w:t>
      </w:r>
    </w:p>
    <w:p w:rsidR="006F2142" w:rsidRDefault="006F2142" w:rsidP="006F2142">
      <w:pPr>
        <w:rPr>
          <w:rFonts w:hint="cs"/>
          <w:sz w:val="32"/>
          <w:szCs w:val="32"/>
          <w:rtl/>
        </w:rPr>
      </w:pPr>
    </w:p>
    <w:p w:rsidR="00B51288" w:rsidRDefault="00B51288" w:rsidP="006F2142">
      <w:pPr>
        <w:rPr>
          <w:rFonts w:hint="cs"/>
          <w:sz w:val="32"/>
          <w:szCs w:val="32"/>
          <w:rtl/>
        </w:rPr>
      </w:pP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lastRenderedPageBreak/>
        <w:t xml:space="preserve">موت الخلية المبرمج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لا تعيش كل الخلايا الناتجة عن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الانقسامات؛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حيث تمر بعض الخلايا بعملية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تسمى موت الخلية المبرمج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الخلايا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الجذعية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الخلايا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الجذعية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هي خلايا غير متخصصة تنمو لتصبح خلايا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متخصصة إذا وضعت في ظروف مناسبة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</w:p>
    <w:p w:rsidR="00B51288" w:rsidRPr="00B51288" w:rsidRDefault="00B51288" w:rsidP="00B51288">
      <w:pPr>
        <w:spacing w:line="228" w:lineRule="auto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الخلايا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الجذعية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الجينية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>بعد تلقيح الحيوان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المنوي للبويضة تنقسم كتلة الخلايا الناتجة باستمرار إلى أن يُصبح عددها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100-150 خلية تقريبًا. وهذه الخلايا غير متخصصة وتسمى الخلايا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الجذعية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الجنينية.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الخلايا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الجذعية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المكتملة النمو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>يوجد النوع الثاني من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الخلايا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الجذعية،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أو الخلايا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الجذعية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المكتملة النمو في أنسجة متنوعة من جسم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الإنسان،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وقد تستخدم في الحفاظ على النسيج الذي توجد فيه أو إصلاحه.</w:t>
      </w:r>
    </w:p>
    <w:p w:rsidR="00B51288" w:rsidRDefault="00B51288" w:rsidP="006F2142">
      <w:pPr>
        <w:rPr>
          <w:rFonts w:hint="cs"/>
          <w:sz w:val="32"/>
          <w:szCs w:val="32"/>
          <w:rtl/>
        </w:rPr>
      </w:pPr>
      <w:r>
        <w:rPr>
          <w:rFonts w:cs="Andalus"/>
          <w:b/>
          <w:bCs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-79182</wp:posOffset>
            </wp:positionH>
            <wp:positionV relativeFrom="paragraph">
              <wp:posOffset>53202</wp:posOffset>
            </wp:positionV>
            <wp:extent cx="5233914" cy="1556965"/>
            <wp:effectExtent l="38100" t="57150" r="119136" b="100385"/>
            <wp:wrapNone/>
            <wp:docPr id="205" name="صورة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514" cy="15622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F2142" w:rsidRDefault="006F2142" w:rsidP="006F2142">
      <w:pPr>
        <w:rPr>
          <w:rFonts w:hint="cs"/>
          <w:sz w:val="32"/>
          <w:szCs w:val="32"/>
          <w:rtl/>
        </w:rPr>
      </w:pPr>
    </w:p>
    <w:p w:rsidR="006F2142" w:rsidRDefault="00B51288" w:rsidP="006F2142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</w:t>
      </w:r>
    </w:p>
    <w:p w:rsidR="00B51288" w:rsidRDefault="00B51288" w:rsidP="006F2142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</w:t>
      </w:r>
    </w:p>
    <w:p w:rsidR="00B51288" w:rsidRDefault="00B51288" w:rsidP="006F2142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</w:t>
      </w:r>
    </w:p>
    <w:p w:rsidR="00B51288" w:rsidRDefault="00B51288" w:rsidP="006F2142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 </w:t>
      </w:r>
    </w:p>
    <w:p w:rsidR="00B51288" w:rsidRDefault="00B51288" w:rsidP="00B51288">
      <w:pPr>
        <w:rPr>
          <w:rFonts w:hint="cs"/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 </w:t>
      </w:r>
    </w:p>
    <w:p w:rsidR="00B51288" w:rsidRPr="0015643D" w:rsidRDefault="00B51288" w:rsidP="00B51288">
      <w:pPr>
        <w:jc w:val="center"/>
        <w:rPr>
          <w:b/>
          <w:bCs/>
          <w:color w:val="FF0000"/>
          <w:sz w:val="26"/>
          <w:szCs w:val="26"/>
          <w:rtl/>
        </w:rPr>
      </w:pPr>
      <w:r w:rsidRPr="0004369A">
        <w:rPr>
          <w:rFonts w:cs="SC_DUBAI"/>
          <w:b/>
          <w:bCs/>
          <w:sz w:val="26"/>
          <w:szCs w:val="26"/>
          <w:lang w:val="en-GB"/>
        </w:rPr>
        <w:pict>
          <v:shape id="_x0000_i1034" type="#_x0000_t136" style="width:194.1pt;height:21.9pt" fillcolor="#06c" strokecolor="#9cf" strokeweight="1.5pt">
            <v:shadow on="t" color="#900"/>
            <v:textpath style="font-family:&quot;Impact&quot;;font-weight:bold;v-text-kern:t" trim="t" fitpath="t" string="الانقسام المنصف"/>
          </v:shape>
        </w:pict>
      </w:r>
      <w:r w:rsidRPr="0015643D"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     </w:t>
      </w:r>
    </w:p>
    <w:p w:rsidR="00B51288" w:rsidRPr="00B51288" w:rsidRDefault="00B51288" w:rsidP="00B51288">
      <w:pPr>
        <w:rPr>
          <w:b/>
          <w:bCs/>
          <w:color w:val="006600"/>
          <w:sz w:val="20"/>
          <w:szCs w:val="20"/>
          <w:rtl/>
        </w:rPr>
      </w:pP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الكروموسومات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والعدد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الكروموسومى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يترتب </w:t>
      </w:r>
      <w:r w:rsidRPr="00B51288">
        <w:rPr>
          <w:b/>
          <w:bCs/>
          <w:color w:val="006600"/>
          <w:sz w:val="20"/>
          <w:szCs w:val="20"/>
        </w:rPr>
        <w:t>DNA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المادة الوراثية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في قطع تسمى </w:t>
      </w:r>
      <w:r w:rsidRPr="00B51288">
        <w:rPr>
          <w:b/>
          <w:bCs/>
          <w:color w:val="006600"/>
          <w:sz w:val="20"/>
          <w:szCs w:val="20"/>
          <w:highlight w:val="yellow"/>
          <w:rtl/>
        </w:rPr>
        <w:t>الجينات</w:t>
      </w:r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تتحكم في إنتاج البروتينات.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ويتكون كل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كروموسوم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من مئات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الجينات،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ويؤدي كل جين دورًا مهمًّا في تحديد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خصائص الخلية ووظائفها.</w:t>
      </w:r>
    </w:p>
    <w:p w:rsidR="00B51288" w:rsidRPr="00B51288" w:rsidRDefault="00B51288" w:rsidP="00B51288">
      <w:pPr>
        <w:rPr>
          <w:b/>
          <w:bCs/>
          <w:color w:val="FF0000"/>
          <w:sz w:val="20"/>
          <w:szCs w:val="20"/>
          <w:rtl/>
        </w:rPr>
      </w:pP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الكروموسومات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المتماثلة </w:t>
      </w:r>
    </w:p>
    <w:p w:rsidR="00B51288" w:rsidRDefault="00B51288" w:rsidP="00B51288">
      <w:pPr>
        <w:jc w:val="both"/>
        <w:rPr>
          <w:rFonts w:hint="cs"/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تُسمى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التي تشكل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زوجًا،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كل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منهما من أب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المتماثلة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.</w:t>
      </w:r>
    </w:p>
    <w:p w:rsidR="00B51288" w:rsidRPr="00B51288" w:rsidRDefault="00B51288" w:rsidP="00B51288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FF0000"/>
          <w:sz w:val="20"/>
          <w:szCs w:val="20"/>
          <w:rtl/>
        </w:rPr>
        <w:t>ال</w:t>
      </w:r>
      <w:r w:rsidRPr="00B51288">
        <w:rPr>
          <w:rFonts w:hint="cs"/>
          <w:b/>
          <w:bCs/>
          <w:color w:val="FF0000"/>
          <w:sz w:val="20"/>
          <w:szCs w:val="20"/>
          <w:rtl/>
        </w:rPr>
        <w:t>خلا</w:t>
      </w:r>
      <w:r w:rsidRPr="00B51288">
        <w:rPr>
          <w:b/>
          <w:bCs/>
          <w:color w:val="FF0000"/>
          <w:sz w:val="20"/>
          <w:szCs w:val="20"/>
          <w:rtl/>
        </w:rPr>
        <w:t>يا الاحادية والثنائية المجمو</w:t>
      </w:r>
      <w:r w:rsidRPr="00B51288">
        <w:rPr>
          <w:rFonts w:hint="cs"/>
          <w:b/>
          <w:bCs/>
          <w:color w:val="FF0000"/>
          <w:sz w:val="20"/>
          <w:szCs w:val="20"/>
          <w:rtl/>
        </w:rPr>
        <w:t>ع</w:t>
      </w:r>
      <w:r w:rsidRPr="00B51288">
        <w:rPr>
          <w:b/>
          <w:bCs/>
          <w:color w:val="FF0000"/>
          <w:sz w:val="20"/>
          <w:szCs w:val="20"/>
          <w:rtl/>
        </w:rPr>
        <w:t xml:space="preserve">ة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الكروموسومية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highlight w:val="yellow"/>
          <w:rtl/>
        </w:rPr>
        <w:t>الأمشاج</w:t>
      </w:r>
      <w:r w:rsidRPr="00B51288">
        <w:rPr>
          <w:b/>
          <w:bCs/>
          <w:color w:val="006600"/>
          <w:sz w:val="20"/>
          <w:szCs w:val="20"/>
          <w:rtl/>
        </w:rPr>
        <w:t xml:space="preserve"> خلايا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جنسية تحمل نصف العدد من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>.</w:t>
      </w:r>
    </w:p>
    <w:p w:rsidR="00B51288" w:rsidRPr="00B51288" w:rsidRDefault="00B51288" w:rsidP="00B51288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ـ </w:t>
      </w:r>
      <w:r w:rsidRPr="00B51288">
        <w:rPr>
          <w:b/>
          <w:bCs/>
          <w:color w:val="006600"/>
          <w:sz w:val="20"/>
          <w:szCs w:val="20"/>
          <w:rtl/>
        </w:rPr>
        <w:t xml:space="preserve">تسمى الخلية التي تحمل العدد </w:t>
      </w:r>
      <w:r w:rsidRPr="00B51288">
        <w:rPr>
          <w:b/>
          <w:bCs/>
          <w:color w:val="006600"/>
          <w:sz w:val="20"/>
          <w:szCs w:val="20"/>
        </w:rPr>
        <w:t>n</w:t>
      </w:r>
      <w:r w:rsidRPr="00B51288">
        <w:rPr>
          <w:b/>
          <w:bCs/>
          <w:color w:val="006600"/>
          <w:sz w:val="20"/>
          <w:szCs w:val="20"/>
          <w:rtl/>
        </w:rPr>
        <w:t xml:space="preserve"> من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highlight w:val="yellow"/>
          <w:rtl/>
        </w:rPr>
        <w:t xml:space="preserve">خلية أحادية المجموعة </w:t>
      </w:r>
      <w:proofErr w:type="spellStart"/>
      <w:r w:rsidRPr="00B51288">
        <w:rPr>
          <w:b/>
          <w:bCs/>
          <w:color w:val="006600"/>
          <w:sz w:val="20"/>
          <w:szCs w:val="20"/>
          <w:highlight w:val="yellow"/>
          <w:rtl/>
        </w:rPr>
        <w:t>الكروموسومية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highlight w:val="yellow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highlight w:val="yellow"/>
          <w:rtl/>
        </w:rPr>
        <w:t>.</w:t>
      </w:r>
      <w:proofErr w:type="spellEnd"/>
    </w:p>
    <w:p w:rsidR="00B51288" w:rsidRPr="00B51288" w:rsidRDefault="00B51288" w:rsidP="00B51288">
      <w:pPr>
        <w:spacing w:line="360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ـ </w:t>
      </w:r>
      <w:r w:rsidRPr="00B51288">
        <w:rPr>
          <w:b/>
          <w:bCs/>
          <w:color w:val="006600"/>
          <w:sz w:val="20"/>
          <w:szCs w:val="20"/>
          <w:rtl/>
        </w:rPr>
        <w:t xml:space="preserve">تسمى العملية التي يتحد فيها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مشيج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أحادي المجموعة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الكروموسومية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بمشيج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أحادي آخر </w:t>
      </w:r>
      <w:r w:rsidRPr="00B51288">
        <w:rPr>
          <w:b/>
          <w:bCs/>
          <w:color w:val="006600"/>
          <w:sz w:val="20"/>
          <w:szCs w:val="20"/>
          <w:highlight w:val="yellow"/>
          <w:rtl/>
        </w:rPr>
        <w:t>الإخصاب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jc w:val="both"/>
        <w:rPr>
          <w:b/>
          <w:bCs/>
          <w:color w:val="006600"/>
          <w:sz w:val="12"/>
          <w:szCs w:val="12"/>
          <w:rtl/>
        </w:rPr>
      </w:pP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ـ </w:t>
      </w:r>
      <w:r w:rsidRPr="00B51288">
        <w:rPr>
          <w:b/>
          <w:bCs/>
          <w:color w:val="006600"/>
          <w:sz w:val="20"/>
          <w:szCs w:val="20"/>
          <w:rtl/>
        </w:rPr>
        <w:t xml:space="preserve">تسمى الخلية التي تحتوي العدد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(</w:t>
      </w:r>
      <w:proofErr w:type="spellEnd"/>
      <w:r w:rsidRPr="00B51288">
        <w:rPr>
          <w:b/>
          <w:bCs/>
          <w:color w:val="006600"/>
          <w:sz w:val="20"/>
          <w:szCs w:val="20"/>
        </w:rPr>
        <w:t>2n</w:t>
      </w:r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)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من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highlight w:val="yellow"/>
          <w:rtl/>
        </w:rPr>
        <w:t xml:space="preserve">خلية ثنائية المجموعة </w:t>
      </w:r>
      <w:proofErr w:type="spellStart"/>
      <w:r w:rsidRPr="00B51288">
        <w:rPr>
          <w:b/>
          <w:bCs/>
          <w:color w:val="006600"/>
          <w:sz w:val="20"/>
          <w:szCs w:val="20"/>
          <w:highlight w:val="yellow"/>
          <w:rtl/>
        </w:rPr>
        <w:t>الكروموسومية</w:t>
      </w:r>
      <w:proofErr w:type="spellEnd"/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>المرحلة الأولى من الانقسام المنصف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الانقسام المنصف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: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هو نوع من أنواع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الانقسام الخلوي الذي يختزل عدد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ويحدث في التراكيب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الجنسية للمخلوقات الحية التي تتكاثر جنسيّا.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الطور البيئى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تمر الخلايا في أثناء ألانقسام المنصِّف بالطور البيني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بوصفه جزءًا من دورة الخلية. وتقوم الخلايا في الطور البيني بعدد من عمليات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الأيض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المتنوعة،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ومنها تضاعف </w:t>
      </w:r>
      <w:r w:rsidRPr="00B51288">
        <w:rPr>
          <w:b/>
          <w:bCs/>
          <w:color w:val="006600"/>
          <w:sz w:val="20"/>
          <w:szCs w:val="20"/>
        </w:rPr>
        <w:t>DNA</w:t>
      </w:r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وبناء البروتينات.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الطور التمهيدى الاول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>بعد دخول الخلية الطور التمهيدي الأول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تصبح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المتضاعفة واضحة.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الطور الاستوائى الاول </w:t>
      </w:r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>تصطف في المرحلة التالية من الانقسام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المنصف أزواج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المتماثلة عند خط استواء الخلية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الطور الانفصالى الأول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: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تنفصل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المتماثلة في أثناء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الطور الانفصالي الأول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spacing w:line="228" w:lineRule="auto"/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الطور النهائى الأول </w:t>
      </w:r>
    </w:p>
    <w:p w:rsidR="00B51288" w:rsidRDefault="00B51288" w:rsidP="00B51288">
      <w:pPr>
        <w:rPr>
          <w:rFonts w:hint="cs"/>
          <w:sz w:val="28"/>
          <w:szCs w:val="28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تصل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المتماثلة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–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كل منها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مكون من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كروماتيدين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شقيقين-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إلى أقطاب الخلية المتقابلة. ويصبح كل قطب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من هذه الأقطاب محتويًا على نصف عدد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المتماثلة الأصلية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.</w:t>
      </w:r>
    </w:p>
    <w:p w:rsidR="00B51288" w:rsidRPr="00B51288" w:rsidRDefault="00B51288" w:rsidP="00B51288">
      <w:pPr>
        <w:jc w:val="both"/>
        <w:rPr>
          <w:b/>
          <w:bCs/>
          <w:color w:val="FF0000"/>
          <w:sz w:val="18"/>
          <w:szCs w:val="18"/>
          <w:rtl/>
        </w:rPr>
      </w:pPr>
      <w:r w:rsidRPr="00B51288">
        <w:rPr>
          <w:rFonts w:hint="cs"/>
          <w:b/>
          <w:bCs/>
          <w:color w:val="FF0000"/>
          <w:sz w:val="18"/>
          <w:szCs w:val="18"/>
          <w:rtl/>
        </w:rPr>
        <w:t xml:space="preserve">المرحلة الثانية من الانقسام المنصف </w:t>
      </w:r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rFonts w:hint="cs"/>
          <w:b/>
          <w:bCs/>
          <w:color w:val="006600"/>
          <w:sz w:val="20"/>
          <w:szCs w:val="20"/>
          <w:rtl/>
        </w:rPr>
        <w:t>ف</w:t>
      </w:r>
      <w:r w:rsidRPr="00B51288">
        <w:rPr>
          <w:b/>
          <w:bCs/>
          <w:color w:val="006600"/>
          <w:sz w:val="20"/>
          <w:szCs w:val="20"/>
          <w:rtl/>
        </w:rPr>
        <w:t>ي الطور الاستوائي الثاني من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الانقسام المنصف فتترتب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الأحادية المجموعة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الكروموسومية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عند خط استواء الخلية.</w:t>
      </w:r>
    </w:p>
    <w:p w:rsidR="00B51288" w:rsidRPr="00B51288" w:rsidRDefault="00B51288" w:rsidP="00B51288">
      <w:pPr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>أهمية الانقسام المنصف</w:t>
      </w:r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rFonts w:hint="cs"/>
          <w:b/>
          <w:bCs/>
          <w:color w:val="006600"/>
          <w:sz w:val="20"/>
          <w:szCs w:val="20"/>
          <w:rtl/>
        </w:rPr>
        <w:t>ي</w:t>
      </w:r>
      <w:r w:rsidRPr="00B51288">
        <w:rPr>
          <w:b/>
          <w:bCs/>
          <w:color w:val="006600"/>
          <w:sz w:val="20"/>
          <w:szCs w:val="20"/>
          <w:rtl/>
        </w:rPr>
        <w:t>حدث الانقسام المنصف في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مرحلتين من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الانقسامات،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وينتج عنه أربع خلايا جديدة غير متطابقة أحادية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المجموعة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الكروموسومية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>. والانقسام المنصف مهم لأنه يؤدي إلى التنوع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الوراثي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006600"/>
          <w:sz w:val="20"/>
          <w:szCs w:val="20"/>
          <w:rtl/>
        </w:rPr>
        <w:t>.</w:t>
      </w:r>
      <w:proofErr w:type="spellEnd"/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FF0000"/>
          <w:sz w:val="20"/>
          <w:szCs w:val="20"/>
          <w:rtl/>
        </w:rPr>
        <w:t>الانقسام المن</w:t>
      </w:r>
      <w:r w:rsidRPr="00B51288">
        <w:rPr>
          <w:rFonts w:hint="cs"/>
          <w:b/>
          <w:bCs/>
          <w:color w:val="FF0000"/>
          <w:sz w:val="20"/>
          <w:szCs w:val="20"/>
          <w:rtl/>
        </w:rPr>
        <w:t>ص</w:t>
      </w:r>
      <w:r w:rsidRPr="00B51288">
        <w:rPr>
          <w:b/>
          <w:bCs/>
          <w:color w:val="FF0000"/>
          <w:sz w:val="20"/>
          <w:szCs w:val="20"/>
          <w:rtl/>
        </w:rPr>
        <w:t xml:space="preserve">ف والتنوع </w:t>
      </w: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الوراثى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.</w:t>
      </w:r>
      <w:proofErr w:type="spellEnd"/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</w:p>
    <w:p w:rsidR="00B51288" w:rsidRPr="00B51288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كلما كان ترتيب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عشوائيًّا نتجت أمش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>ا</w:t>
      </w:r>
      <w:r w:rsidRPr="00B51288">
        <w:rPr>
          <w:b/>
          <w:bCs/>
          <w:color w:val="006600"/>
          <w:sz w:val="20"/>
          <w:szCs w:val="20"/>
          <w:rtl/>
        </w:rPr>
        <w:t>ج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ذات مجموعات مختلفة من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>. وبناءً على طريقة ترتيب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على خط الاستواء ينتج أربعة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جاميتات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ذات أربع مجموعات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كروموسومية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مختلفة.</w:t>
      </w:r>
    </w:p>
    <w:p w:rsidR="00B51288" w:rsidRPr="00B51288" w:rsidRDefault="00B51288" w:rsidP="00B51288">
      <w:pPr>
        <w:jc w:val="both"/>
        <w:rPr>
          <w:b/>
          <w:bCs/>
          <w:color w:val="FF0000"/>
          <w:sz w:val="20"/>
          <w:szCs w:val="20"/>
          <w:rtl/>
        </w:rPr>
      </w:pPr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مقارنة بين التكاثر الجنسى والتكاثر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اللاجنسى</w:t>
      </w:r>
      <w:proofErr w:type="spellEnd"/>
      <w:r w:rsidRPr="00B51288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proofErr w:type="spellStart"/>
      <w:r w:rsidRPr="00B51288">
        <w:rPr>
          <w:rFonts w:hint="cs"/>
          <w:b/>
          <w:bCs/>
          <w:color w:val="FF0000"/>
          <w:sz w:val="20"/>
          <w:szCs w:val="20"/>
          <w:rtl/>
        </w:rPr>
        <w:t>.</w:t>
      </w:r>
      <w:proofErr w:type="spellEnd"/>
    </w:p>
    <w:p w:rsidR="00B51288" w:rsidRDefault="00B51288" w:rsidP="00B51288">
      <w:pPr>
        <w:rPr>
          <w:rFonts w:hint="cs"/>
          <w:rtl/>
        </w:rPr>
      </w:pPr>
      <w:r w:rsidRPr="00B51288">
        <w:rPr>
          <w:b/>
          <w:bCs/>
          <w:color w:val="006600"/>
          <w:sz w:val="20"/>
          <w:szCs w:val="20"/>
          <w:rtl/>
        </w:rPr>
        <w:t xml:space="preserve">تتكاثر بعض المخلوقات الحية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لاجنس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>ي</w:t>
      </w:r>
      <w:r w:rsidRPr="00B51288">
        <w:rPr>
          <w:b/>
          <w:bCs/>
          <w:color w:val="006600"/>
          <w:sz w:val="20"/>
          <w:szCs w:val="20"/>
          <w:rtl/>
        </w:rPr>
        <w:t>ا،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في حين يتكاثر بعضها الآخر بالتكاثر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>الجنسي. وقد يحدث في بعض المخلوقات الحية كلا النوعين من التكاثر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B51288">
        <w:rPr>
          <w:b/>
          <w:bCs/>
          <w:color w:val="006600"/>
          <w:sz w:val="20"/>
          <w:szCs w:val="20"/>
          <w:rtl/>
        </w:rPr>
        <w:t xml:space="preserve">الجنسي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واللاجنسي،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فيرث المخلوق الحي في أثناء التكاثر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اللاجنسي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جميع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الكروموسومات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من خلية أم </w:t>
      </w:r>
      <w:proofErr w:type="spellStart"/>
      <w:r w:rsidRPr="00B51288">
        <w:rPr>
          <w:b/>
          <w:bCs/>
          <w:color w:val="006600"/>
          <w:sz w:val="20"/>
          <w:szCs w:val="20"/>
          <w:rtl/>
        </w:rPr>
        <w:t>واحدة،</w:t>
      </w:r>
      <w:proofErr w:type="spellEnd"/>
      <w:r w:rsidRPr="00B51288">
        <w:rPr>
          <w:b/>
          <w:bCs/>
          <w:color w:val="006600"/>
          <w:sz w:val="20"/>
          <w:szCs w:val="20"/>
          <w:rtl/>
        </w:rPr>
        <w:t xml:space="preserve"> فتنتج أفراد جديدة مطابقة للخلية الأم</w:t>
      </w:r>
      <w:r w:rsidRPr="00B51288">
        <w:rPr>
          <w:rFonts w:hint="cs"/>
          <w:b/>
          <w:bCs/>
          <w:color w:val="006600"/>
          <w:sz w:val="20"/>
          <w:szCs w:val="20"/>
          <w:rtl/>
        </w:rPr>
        <w:t xml:space="preserve"> .</w:t>
      </w:r>
    </w:p>
    <w:p w:rsidR="00B51288" w:rsidRPr="00B51288" w:rsidRDefault="00B51288" w:rsidP="00B51288">
      <w:pPr>
        <w:jc w:val="center"/>
        <w:rPr>
          <w:b/>
          <w:bCs/>
          <w:color w:val="FF0000"/>
          <w:sz w:val="20"/>
          <w:szCs w:val="20"/>
          <w:rtl/>
        </w:rPr>
      </w:pPr>
      <w:r w:rsidRPr="00B51288">
        <w:rPr>
          <w:rFonts w:cs="SC_DUBAI"/>
          <w:b/>
          <w:bCs/>
          <w:sz w:val="20"/>
          <w:szCs w:val="20"/>
          <w:lang w:val="en-GB"/>
        </w:rPr>
        <w:lastRenderedPageBreak/>
        <w:pict>
          <v:shape id="_x0000_i1035" type="#_x0000_t136" style="width:175.3pt;height:21.9pt" fillcolor="#06c" strokecolor="#9cf" strokeweight="1.5pt">
            <v:shadow on="t" color="#900"/>
            <v:textpath style="font-family:&quot;Impact&quot;;font-weight:bold;v-text-kern:t" trim="t" fitpath="t" string="الوراثة المندلية"/>
          </v:shape>
        </w:pict>
      </w:r>
      <w:r w:rsidRPr="00B51288">
        <w:rPr>
          <w:rFonts w:cs="SC_DUBAI" w:hint="cs"/>
          <w:b/>
          <w:bCs/>
          <w:color w:val="993300"/>
          <w:sz w:val="20"/>
          <w:szCs w:val="20"/>
          <w:rtl/>
          <w:lang w:val="en-GB"/>
        </w:rPr>
        <w:t xml:space="preserve">       </w:t>
      </w:r>
    </w:p>
    <w:p w:rsidR="00B51288" w:rsidRPr="007F3D3A" w:rsidRDefault="00B51288" w:rsidP="00B51288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الربط مع الحياة </w:t>
      </w:r>
    </w:p>
    <w:p w:rsidR="00B51288" w:rsidRPr="007F3D3A" w:rsidRDefault="00B51288" w:rsidP="00B51288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>ل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>ل</w:t>
      </w:r>
      <w:r w:rsidRPr="007F3D3A">
        <w:rPr>
          <w:b/>
          <w:bCs/>
          <w:color w:val="006600"/>
          <w:sz w:val="22"/>
          <w:szCs w:val="22"/>
          <w:rtl/>
        </w:rPr>
        <w:t xml:space="preserve">حمام أنواع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مختلفة،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منها المطوق والمرقط والهندي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والزاجل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وغيرها،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وقد يحب الناس سلالة معينة منها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B51288" w:rsidRPr="007F3D3A" w:rsidRDefault="00B51288" w:rsidP="00B51288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كيف بدأ علم الوراثة </w:t>
      </w:r>
      <w:proofErr w:type="spellStart"/>
      <w:r w:rsidRPr="007F3D3A">
        <w:rPr>
          <w:rFonts w:hint="cs"/>
          <w:b/>
          <w:bCs/>
          <w:color w:val="FF0000"/>
          <w:sz w:val="22"/>
          <w:szCs w:val="22"/>
          <w:rtl/>
        </w:rPr>
        <w:t>؟</w:t>
      </w:r>
      <w:proofErr w:type="spellEnd"/>
    </w:p>
    <w:p w:rsidR="00B51288" w:rsidRPr="007F3D3A" w:rsidRDefault="00B51288" w:rsidP="00B51288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في عام 1866 م نجح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في حل لغز الوراثة بسبب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المخلوق الحي الذي اختاره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للدراسة،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وهو نبات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البازلاء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>.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حيث يمتاز هذا النبات بسهولة زراعته ونموه وإنتاجه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المستمر لأفراد تحمل شكلاً واحدًا من الصفة.</w:t>
      </w:r>
    </w:p>
    <w:p w:rsidR="00B51288" w:rsidRPr="007F3D3A" w:rsidRDefault="00B51288" w:rsidP="00B51288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الوراثة </w:t>
      </w:r>
    </w:p>
    <w:p w:rsidR="00B51288" w:rsidRPr="007F3D3A" w:rsidRDefault="00B51288" w:rsidP="00B51288">
      <w:pPr>
        <w:jc w:val="both"/>
        <w:rPr>
          <w:b/>
          <w:bCs/>
          <w:color w:val="006600"/>
          <w:sz w:val="20"/>
          <w:szCs w:val="20"/>
          <w:rtl/>
        </w:rPr>
      </w:pPr>
      <w:r w:rsidRPr="007F3D3A">
        <w:rPr>
          <w:b/>
          <w:bCs/>
          <w:color w:val="006600"/>
          <w:sz w:val="20"/>
          <w:szCs w:val="20"/>
          <w:rtl/>
        </w:rPr>
        <w:t xml:space="preserve">الوراثة </w:t>
      </w:r>
      <w:proofErr w:type="spellStart"/>
      <w:r w:rsidRPr="007F3D3A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7F3D3A">
        <w:rPr>
          <w:b/>
          <w:bCs/>
          <w:color w:val="006600"/>
          <w:sz w:val="20"/>
          <w:szCs w:val="20"/>
          <w:rtl/>
        </w:rPr>
        <w:t xml:space="preserve"> وهي انتقال الصفات الوراثية</w:t>
      </w:r>
      <w:r w:rsidRPr="007F3D3A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F3D3A">
        <w:rPr>
          <w:b/>
          <w:bCs/>
          <w:color w:val="006600"/>
          <w:sz w:val="20"/>
          <w:szCs w:val="20"/>
          <w:rtl/>
        </w:rPr>
        <w:t>من جيل إلى جيل آخر.</w:t>
      </w:r>
    </w:p>
    <w:p w:rsidR="00B51288" w:rsidRPr="007F3D3A" w:rsidRDefault="00B51288" w:rsidP="00B51288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وراثة الصفات </w:t>
      </w:r>
    </w:p>
    <w:p w:rsidR="00B51288" w:rsidRPr="007F3D3A" w:rsidRDefault="00B51288" w:rsidP="00B51288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لِفهم آلية توارث هذه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الصفات،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أجرى تلقيحًا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خلطيًّا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بنقل الأمشاج الذكرية من زهرة نبات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بازلاء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أخضر البذور إلى عضو التأنيث في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زهرة نبات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بازلاء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آخر أصفر البذور.</w:t>
      </w:r>
    </w:p>
    <w:p w:rsidR="00B51288" w:rsidRPr="007F3D3A" w:rsidRDefault="00B51288" w:rsidP="00B51288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>الجيل الأول والجيل الثانى</w:t>
      </w:r>
    </w:p>
    <w:p w:rsidR="00B51288" w:rsidRPr="007F3D3A" w:rsidRDefault="00B51288" w:rsidP="00B51288">
      <w:pPr>
        <w:rPr>
          <w:rFonts w:hint="cs"/>
          <w:sz w:val="20"/>
          <w:szCs w:val="20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درس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سبع صفات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مختلفة،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هي لون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البذرة،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ولون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الزهرة،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ولون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القرن،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وشكل البذرة أو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ملمسها،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وشكل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القرن،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وطول الساق وموقع الزهرة. فوجد أن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جميع أفراد النباتات الناتجة عن تلقيح الجيل الأول تُظهر النسبة 1:3 .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أزاوج الجينات 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استنتج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أنه لا بد من وجود شكلين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لصفة البذور في نبات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البازلاء،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هما: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البذور الصفراء والبذور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الخضراء،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وكل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شكل يتحكم فيه عامل يسمى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الجين المتقابل</w:t>
      </w:r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</w:rPr>
        <w:t>Allele</w:t>
      </w:r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وهو صورة أخرى لجين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مفرد ينتقل من جيل إلى آخر.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ـ </w:t>
      </w:r>
      <w:r w:rsidRPr="007F3D3A">
        <w:rPr>
          <w:b/>
          <w:bCs/>
          <w:color w:val="006600"/>
          <w:sz w:val="22"/>
          <w:szCs w:val="22"/>
          <w:rtl/>
        </w:rPr>
        <w:t>وأطلق على الصفة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التي ظهرت في أفراد الجيل الأول </w:t>
      </w:r>
      <w:r w:rsidRPr="007F3D3A">
        <w:rPr>
          <w:b/>
          <w:bCs/>
          <w:color w:val="006600"/>
          <w:sz w:val="22"/>
          <w:szCs w:val="22"/>
        </w:rPr>
        <w:t>F1</w:t>
      </w:r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الصفة السائدة</w:t>
      </w:r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والصفة التي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لم يظهر تأثيرها في أفراد الجيل الأول </w:t>
      </w:r>
      <w:r w:rsidRPr="007F3D3A">
        <w:rPr>
          <w:b/>
          <w:bCs/>
          <w:color w:val="006600"/>
          <w:sz w:val="22"/>
          <w:szCs w:val="22"/>
        </w:rPr>
        <w:t>F1</w:t>
      </w:r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الصفة المتنحية.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>السيادة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استنتج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أن صفة البذور الخضراء لم تظهر في أفراد الجيل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الأول؛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لأن صفة البذور الصفراء سائدة وتطغى على جين صفة البذور الخضراء وتمنعها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من الظهور.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ـ </w:t>
      </w:r>
      <w:r w:rsidRPr="007F3D3A">
        <w:rPr>
          <w:b/>
          <w:bCs/>
          <w:color w:val="006600"/>
          <w:sz w:val="22"/>
          <w:szCs w:val="22"/>
          <w:rtl/>
        </w:rPr>
        <w:t>يُطلق على المخلوق الحي الذي يحمل زوجًا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من الجينات المتقابلة المتشابهة لصفة محددة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متماثل الجينات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ـ </w:t>
      </w:r>
      <w:r w:rsidRPr="007F3D3A">
        <w:rPr>
          <w:b/>
          <w:bCs/>
          <w:color w:val="006600"/>
          <w:sz w:val="22"/>
          <w:szCs w:val="22"/>
          <w:rtl/>
        </w:rPr>
        <w:t xml:space="preserve">يطلق على المخلوق الحي الذي يحمل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جينين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متقابلين مختلفين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لهذه الصفة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غير متماثل الجينات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7F3D3A" w:rsidRPr="007F3D3A" w:rsidRDefault="007F3D3A" w:rsidP="007F3D3A">
      <w:pPr>
        <w:spacing w:line="228" w:lineRule="auto"/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الطراز الجينى والطراز الشكلى </w:t>
      </w:r>
    </w:p>
    <w:p w:rsidR="007F3D3A" w:rsidRPr="007F3D3A" w:rsidRDefault="007F3D3A" w:rsidP="007F3D3A">
      <w:pPr>
        <w:rPr>
          <w:rFonts w:hint="cs"/>
          <w:sz w:val="14"/>
          <w:szCs w:val="14"/>
          <w:rtl/>
        </w:rPr>
      </w:pP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ـ </w:t>
      </w:r>
      <w:r w:rsidRPr="007F3D3A">
        <w:rPr>
          <w:b/>
          <w:bCs/>
          <w:color w:val="006600"/>
          <w:sz w:val="22"/>
          <w:szCs w:val="22"/>
          <w:rtl/>
        </w:rPr>
        <w:t>يطلق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على أزواج الجينات المتقابلة في المخلوق الحي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الطراز الجيني</w:t>
      </w:r>
      <w:r w:rsidRPr="007F3D3A">
        <w:rPr>
          <w:rFonts w:hint="cs"/>
          <w:b/>
          <w:bCs/>
          <w:color w:val="006600"/>
          <w:sz w:val="22"/>
          <w:szCs w:val="22"/>
          <w:highlight w:val="yellow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highlight w:val="yellow"/>
          <w:rtl/>
        </w:rPr>
        <w:t>.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أما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الخص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>ائ</w:t>
      </w:r>
      <w:r w:rsidRPr="007F3D3A">
        <w:rPr>
          <w:b/>
          <w:bCs/>
          <w:color w:val="006600"/>
          <w:sz w:val="22"/>
          <w:szCs w:val="22"/>
          <w:rtl/>
        </w:rPr>
        <w:t>ص والصف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>ا</w:t>
      </w:r>
      <w:r w:rsidRPr="007F3D3A">
        <w:rPr>
          <w:b/>
          <w:bCs/>
          <w:color w:val="006600"/>
          <w:sz w:val="22"/>
          <w:szCs w:val="22"/>
          <w:rtl/>
        </w:rPr>
        <w:t>ت المظهرية الناتجة عن أزواج الجينات المتقابلة فتسمى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highlight w:val="yellow"/>
          <w:rtl/>
        </w:rPr>
        <w:t>الطراز الشكلي</w:t>
      </w:r>
      <w:r w:rsidRPr="007F3D3A">
        <w:rPr>
          <w:rFonts w:hint="cs"/>
          <w:b/>
          <w:bCs/>
          <w:color w:val="006600"/>
          <w:sz w:val="22"/>
          <w:szCs w:val="22"/>
          <w:highlight w:val="yellow"/>
          <w:rtl/>
        </w:rPr>
        <w:t xml:space="preserve"> .</w:t>
      </w:r>
    </w:p>
    <w:p w:rsidR="007F3D3A" w:rsidRPr="007F3D3A" w:rsidRDefault="007F3D3A" w:rsidP="007F3D3A">
      <w:pPr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قانون انعزال الصفات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ينص قانون انعزال الصفات على أن زوج الجينات 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لمتقابلة المكونة للصفة الواحدة تنفصل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في أثناء الانقسام المنصف.</w:t>
      </w:r>
    </w:p>
    <w:p w:rsidR="007F3D3A" w:rsidRPr="007F3D3A" w:rsidRDefault="007F3D3A" w:rsidP="007F3D3A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التلقيح الأحادى الصفة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>تُسمى عملية التلقيح التي يحدث فيها التزاوج بين جينات صفة واحدة لنباتين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التلقيح الأحادي. تنتج النباتات الحاملة للطراز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</w:rPr>
        <w:t>Yy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نوعين من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الأمشاج،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هما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: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الأمشاج ذكرية والأمشاج الأنثوية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7F3D3A" w:rsidRPr="007F3D3A" w:rsidRDefault="007F3D3A" w:rsidP="007F3D3A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التلقيح الثنائى الصفة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بعد أن أثبت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نمط وراثة الصفة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الواحدة بدأ يختبر وراثة صفتين أو أكثر في النبات نفسه. وفي نبات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البازلاء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تعد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صفة البذور المستديرة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</w:rPr>
        <w:t>R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سائدة على البذور المجعدة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</w:rPr>
        <w:t>r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r w:rsidRPr="007F3D3A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وصفة البذور الصفراء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</w:rPr>
        <w:t xml:space="preserve"> Y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سائدة على البذور الخضراء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</w:rPr>
        <w:t>y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7F3D3A" w:rsidRPr="007F3D3A" w:rsidRDefault="007F3D3A" w:rsidP="007F3D3A">
      <w:pPr>
        <w:jc w:val="both"/>
        <w:rPr>
          <w:b/>
          <w:bCs/>
          <w:color w:val="FF0000"/>
          <w:sz w:val="22"/>
          <w:szCs w:val="22"/>
          <w:rtl/>
        </w:rPr>
      </w:pPr>
      <w:r w:rsidRPr="007F3D3A">
        <w:rPr>
          <w:rFonts w:hint="cs"/>
          <w:b/>
          <w:bCs/>
          <w:color w:val="FF0000"/>
          <w:sz w:val="22"/>
          <w:szCs w:val="22"/>
          <w:rtl/>
        </w:rPr>
        <w:t xml:space="preserve">قانون التوزيع الحر </w:t>
      </w:r>
    </w:p>
    <w:p w:rsidR="007F3D3A" w:rsidRPr="007F3D3A" w:rsidRDefault="007F3D3A" w:rsidP="007F3D3A">
      <w:pPr>
        <w:rPr>
          <w:rFonts w:hint="cs"/>
          <w:sz w:val="8"/>
          <w:szCs w:val="8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>ينص على أن التوزيع العشوائي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للجينات المتقابلة يحدث في أثناء تكون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الأمشاج،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حيث تتوزع الجينات على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المنفصلة بشكل حر في أثناء عملية الانقسام المنصف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.</w:t>
      </w:r>
    </w:p>
    <w:p w:rsidR="007F3D3A" w:rsidRPr="007F3D3A" w:rsidRDefault="007F3D3A" w:rsidP="007F3D3A">
      <w:pPr>
        <w:jc w:val="both"/>
        <w:rPr>
          <w:b/>
          <w:bCs/>
          <w:color w:val="FF0000"/>
          <w:rtl/>
        </w:rPr>
      </w:pPr>
      <w:r w:rsidRPr="007F3D3A">
        <w:rPr>
          <w:rFonts w:hint="cs"/>
          <w:b/>
          <w:bCs/>
          <w:color w:val="FF0000"/>
          <w:rtl/>
        </w:rPr>
        <w:t xml:space="preserve">مربع </w:t>
      </w:r>
      <w:proofErr w:type="spellStart"/>
      <w:r w:rsidRPr="007F3D3A">
        <w:rPr>
          <w:rFonts w:hint="cs"/>
          <w:b/>
          <w:bCs/>
          <w:color w:val="FF0000"/>
          <w:rtl/>
        </w:rPr>
        <w:t>بانيت</w:t>
      </w:r>
      <w:proofErr w:type="spellEnd"/>
      <w:r w:rsidRPr="007F3D3A">
        <w:rPr>
          <w:rFonts w:hint="cs"/>
          <w:b/>
          <w:bCs/>
          <w:color w:val="FF0000"/>
          <w:rtl/>
        </w:rPr>
        <w:t xml:space="preserve">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يستعمل مربع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بانيت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–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الذي وضعه الدكتور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ريجينالد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بانيت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في بداية عام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1900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م-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لتوقع الأبناء المحتملين والناتجين عن التلقيح بين طرازين جينيين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معروفين للآباء. ولقد سهل مربع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بانيت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تتبُّع الطرز الجينية المحتملة.</w:t>
      </w:r>
    </w:p>
    <w:p w:rsidR="007F3D3A" w:rsidRPr="007F3D3A" w:rsidRDefault="007F3D3A" w:rsidP="007F3D3A">
      <w:pPr>
        <w:jc w:val="both"/>
        <w:rPr>
          <w:b/>
          <w:bCs/>
          <w:color w:val="FF0000"/>
          <w:rtl/>
        </w:rPr>
      </w:pPr>
      <w:r w:rsidRPr="007F3D3A">
        <w:rPr>
          <w:rFonts w:hint="cs"/>
          <w:b/>
          <w:bCs/>
          <w:color w:val="FF0000"/>
          <w:rtl/>
        </w:rPr>
        <w:t xml:space="preserve">مربع </w:t>
      </w:r>
      <w:proofErr w:type="spellStart"/>
      <w:r w:rsidRPr="007F3D3A">
        <w:rPr>
          <w:rFonts w:hint="cs"/>
          <w:b/>
          <w:bCs/>
          <w:color w:val="FF0000"/>
          <w:rtl/>
        </w:rPr>
        <w:t>بانيت</w:t>
      </w:r>
      <w:proofErr w:type="spellEnd"/>
      <w:r w:rsidRPr="007F3D3A">
        <w:rPr>
          <w:rFonts w:hint="cs"/>
          <w:b/>
          <w:bCs/>
          <w:color w:val="FF0000"/>
          <w:rtl/>
        </w:rPr>
        <w:t xml:space="preserve"> ـ التلقيح الأحادى الصفة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القدرة على ثني اللسان صفة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سائدة،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يرمز لها بالحرف </w:t>
      </w:r>
      <w:r w:rsidRPr="007F3D3A">
        <w:rPr>
          <w:b/>
          <w:bCs/>
          <w:color w:val="006600"/>
          <w:sz w:val="22"/>
          <w:szCs w:val="22"/>
        </w:rPr>
        <w:t>T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.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افترض أن كلا الوالدين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يستطيع ثني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لسانه،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وهما غير متماثلي الجينات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</w:rPr>
        <w:t>Tt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)</w:t>
      </w:r>
      <w:r w:rsidRPr="007F3D3A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فما الطرز الشكلية المحتملة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لأبنائهما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؟</w:t>
      </w:r>
      <w:proofErr w:type="spellEnd"/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7F3D3A" w:rsidRPr="007F3D3A" w:rsidRDefault="007F3D3A" w:rsidP="007F3D3A">
      <w:pPr>
        <w:jc w:val="both"/>
        <w:rPr>
          <w:b/>
          <w:bCs/>
          <w:color w:val="FF0000"/>
          <w:rtl/>
        </w:rPr>
      </w:pPr>
      <w:r w:rsidRPr="007F3D3A">
        <w:rPr>
          <w:rFonts w:hint="cs"/>
          <w:b/>
          <w:bCs/>
          <w:color w:val="FF0000"/>
          <w:rtl/>
        </w:rPr>
        <w:t xml:space="preserve">مربع </w:t>
      </w:r>
      <w:proofErr w:type="spellStart"/>
      <w:r w:rsidRPr="007F3D3A">
        <w:rPr>
          <w:rFonts w:hint="cs"/>
          <w:b/>
          <w:bCs/>
          <w:color w:val="FF0000"/>
          <w:rtl/>
        </w:rPr>
        <w:t>بانيت</w:t>
      </w:r>
      <w:proofErr w:type="spellEnd"/>
      <w:r w:rsidRPr="007F3D3A">
        <w:rPr>
          <w:rFonts w:hint="cs"/>
          <w:b/>
          <w:bCs/>
          <w:color w:val="FF0000"/>
          <w:rtl/>
        </w:rPr>
        <w:t xml:space="preserve"> ـ التلقيح الثنائى </w:t>
      </w:r>
    </w:p>
    <w:p w:rsidR="007F3D3A" w:rsidRPr="007F3D3A" w:rsidRDefault="007F3D3A" w:rsidP="007F3D3A">
      <w:pPr>
        <w:jc w:val="both"/>
        <w:rPr>
          <w:b/>
          <w:bCs/>
          <w:color w:val="006600"/>
          <w:sz w:val="22"/>
          <w:szCs w:val="2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>فعند تلقيح أفراد الجيل الأول تنتج أربعة أنواع من الجينات المتقابلة من الأمشاج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الذكرية،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وأربعة أنواع من الجينات المتقابلة من الأمشاج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الأنثوية،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فكانت نسبة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الطرز الشكلية الناتجة على النحو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التالي: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9:3:3:1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؛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صفراء مستديرة إلى خضراء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مستديرة إلى صفراء مجعدة إلى خضراء مجعدة.</w:t>
      </w:r>
    </w:p>
    <w:p w:rsidR="007F3D3A" w:rsidRPr="007F3D3A" w:rsidRDefault="007F3D3A" w:rsidP="007F3D3A">
      <w:pPr>
        <w:jc w:val="both"/>
        <w:rPr>
          <w:b/>
          <w:bCs/>
          <w:color w:val="FF0000"/>
          <w:rtl/>
        </w:rPr>
      </w:pPr>
      <w:r w:rsidRPr="007F3D3A">
        <w:rPr>
          <w:rFonts w:hint="cs"/>
          <w:b/>
          <w:bCs/>
          <w:color w:val="FF0000"/>
          <w:rtl/>
        </w:rPr>
        <w:t xml:space="preserve">الاحتمالات فى الوراثة </w:t>
      </w:r>
    </w:p>
    <w:p w:rsidR="007F3D3A" w:rsidRPr="007F3D3A" w:rsidRDefault="007F3D3A" w:rsidP="007F3D3A">
      <w:pPr>
        <w:rPr>
          <w:rFonts w:hint="cs"/>
          <w:sz w:val="42"/>
          <w:szCs w:val="42"/>
          <w:rtl/>
        </w:rPr>
      </w:pPr>
      <w:r w:rsidRPr="007F3D3A">
        <w:rPr>
          <w:b/>
          <w:bCs/>
          <w:color w:val="006600"/>
          <w:sz w:val="22"/>
          <w:szCs w:val="22"/>
          <w:rtl/>
        </w:rPr>
        <w:t xml:space="preserve">لم تكن نتائج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مندل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مساوية تمامًا للنسبة 9:3:3:1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؛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 xml:space="preserve"> ومع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>ذلك فإن عددًا كبيرًا من الأبناء الناتجين عن التلقيح يطابقون النتائج المتوقعة من</w:t>
      </w:r>
      <w:r w:rsidRPr="007F3D3A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F3D3A">
        <w:rPr>
          <w:b/>
          <w:bCs/>
          <w:color w:val="006600"/>
          <w:sz w:val="22"/>
          <w:szCs w:val="22"/>
          <w:rtl/>
        </w:rPr>
        <w:t xml:space="preserve">مربع </w:t>
      </w:r>
      <w:proofErr w:type="spellStart"/>
      <w:r w:rsidRPr="007F3D3A">
        <w:rPr>
          <w:b/>
          <w:bCs/>
          <w:color w:val="006600"/>
          <w:sz w:val="22"/>
          <w:szCs w:val="22"/>
          <w:rtl/>
        </w:rPr>
        <w:t>بانيت</w:t>
      </w:r>
      <w:proofErr w:type="spellEnd"/>
      <w:r w:rsidRPr="007F3D3A">
        <w:rPr>
          <w:b/>
          <w:bCs/>
          <w:color w:val="006600"/>
          <w:sz w:val="22"/>
          <w:szCs w:val="22"/>
          <w:rtl/>
        </w:rPr>
        <w:t>.</w:t>
      </w:r>
    </w:p>
    <w:p w:rsidR="007F3D3A" w:rsidRDefault="007F3D3A" w:rsidP="007F3D3A">
      <w:pPr>
        <w:rPr>
          <w:rFonts w:hint="cs"/>
          <w:sz w:val="40"/>
          <w:szCs w:val="40"/>
          <w:rtl/>
        </w:rPr>
      </w:pPr>
    </w:p>
    <w:p w:rsidR="00910CCB" w:rsidRPr="00910CCB" w:rsidRDefault="00910CCB" w:rsidP="00910CCB">
      <w:pPr>
        <w:jc w:val="center"/>
        <w:rPr>
          <w:b/>
          <w:bCs/>
          <w:color w:val="FF0000"/>
          <w:sz w:val="22"/>
          <w:szCs w:val="22"/>
          <w:rtl/>
        </w:rPr>
      </w:pPr>
      <w:r w:rsidRPr="00910CCB">
        <w:rPr>
          <w:rFonts w:cs="SC_DUBAI"/>
          <w:b/>
          <w:bCs/>
          <w:sz w:val="16"/>
          <w:szCs w:val="16"/>
          <w:lang w:val="en-GB"/>
        </w:rPr>
        <w:lastRenderedPageBreak/>
        <w:pict>
          <v:shape id="_x0000_i1036" type="#_x0000_t136" style="width:214.1pt;height:26.3pt" fillcolor="#06c" strokecolor="#9cf" strokeweight="1.5pt">
            <v:shadow on="t" color="#900"/>
            <v:textpath style="font-family:&quot;Impact&quot;;font-weight:bold;v-text-kern:t" trim="t" fitpath="t" string="ارتباط الجينات وتعدد المجموعات الكروموسومية ."/>
          </v:shape>
        </w:pict>
      </w:r>
      <w:r w:rsidRPr="00910CCB">
        <w:rPr>
          <w:rFonts w:cs="SC_DUBAI" w:hint="cs"/>
          <w:b/>
          <w:bCs/>
          <w:color w:val="993300"/>
          <w:sz w:val="22"/>
          <w:szCs w:val="22"/>
          <w:rtl/>
          <w:lang w:val="en-GB"/>
        </w:rPr>
        <w:t xml:space="preserve">       </w:t>
      </w:r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التراكيب الجينية الجديدة </w:t>
      </w: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يطلق على ارتباط الجينات الجديد الناتج عن العبور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الجيني والتوزيع الحر التراكيب الجينية الجديدة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ارتباط الجينات </w:t>
      </w: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 xml:space="preserve">تسمى الجينات التي يقع بعضها قرب بعض على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نفسه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الجينات المرتبطة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7F3D3A" w:rsidRDefault="00910CCB" w:rsidP="00910CCB">
      <w:pPr>
        <w:rPr>
          <w:rFonts w:hint="cs"/>
          <w:sz w:val="36"/>
          <w:szCs w:val="36"/>
          <w:rtl/>
        </w:rPr>
      </w:pPr>
      <w:r w:rsidRPr="00910CCB">
        <w:rPr>
          <w:b/>
          <w:bCs/>
          <w:noProof/>
          <w:color w:val="006600"/>
          <w:sz w:val="22"/>
          <w:szCs w:val="22"/>
        </w:rPr>
        <w:drawing>
          <wp:inline distT="0" distB="0" distL="0" distR="0">
            <wp:extent cx="2621268" cy="1158140"/>
            <wp:effectExtent l="38100" t="57150" r="121932" b="99160"/>
            <wp:docPr id="216" name="صورة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68" cy="11581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10CCB" w:rsidRPr="00910CCB" w:rsidRDefault="00910CCB" w:rsidP="00910CCB">
      <w:pPr>
        <w:jc w:val="center"/>
        <w:rPr>
          <w:b/>
          <w:bCs/>
          <w:color w:val="FF0000"/>
          <w:sz w:val="22"/>
          <w:szCs w:val="22"/>
          <w:rtl/>
        </w:rPr>
      </w:pPr>
      <w:r w:rsidRPr="00910CCB">
        <w:rPr>
          <w:rFonts w:cs="SC_DUBAI" w:hint="cs"/>
          <w:b/>
          <w:bCs/>
          <w:color w:val="993300"/>
          <w:sz w:val="22"/>
          <w:szCs w:val="22"/>
          <w:rtl/>
          <w:lang w:val="en-GB"/>
        </w:rPr>
        <w:t xml:space="preserve">       </w:t>
      </w:r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خرائط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الكروموسومات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 xml:space="preserve">يبين الرسم الذي يسمى خريطة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ترتيب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الجينات على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ويمكن رسمها باستخدام بيانات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عملية العبور الجيني. نُشرت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أول خريطة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كروموسومات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عام 1913 م باستخدام بيانات من آلاف عمليات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التلقيح التي أجريت على ذبابة الفاكهة.</w:t>
      </w:r>
    </w:p>
    <w:p w:rsidR="00910CCB" w:rsidRPr="00910CCB" w:rsidRDefault="00910CCB" w:rsidP="00910CCB">
      <w:pPr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تعدد المجموعة </w:t>
      </w:r>
      <w:proofErr w:type="spellStart"/>
      <w:r w:rsidRPr="00910CCB">
        <w:rPr>
          <w:b/>
          <w:bCs/>
          <w:color w:val="FF0000"/>
          <w:sz w:val="22"/>
          <w:szCs w:val="22"/>
          <w:rtl/>
        </w:rPr>
        <w:t>الكروموسومية</w:t>
      </w:r>
      <w:proofErr w:type="spellEnd"/>
    </w:p>
    <w:p w:rsidR="00910CCB" w:rsidRDefault="00910CCB" w:rsidP="00910CCB">
      <w:pPr>
        <w:rPr>
          <w:rFonts w:hint="cs"/>
          <w:sz w:val="36"/>
          <w:szCs w:val="36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لمعظم أنواع المخلوقات الحية خلايا ثنائية المجموعة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ا</w:t>
      </w:r>
      <w:r w:rsidRPr="00910CCB">
        <w:rPr>
          <w:b/>
          <w:bCs/>
          <w:color w:val="006600"/>
          <w:sz w:val="22"/>
          <w:szCs w:val="22"/>
          <w:rtl/>
        </w:rPr>
        <w:t>لكروموسومية،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وبعضها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له خلايا متعددة المجموعة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الكروموسومية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وهي وجود مجموعة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إضافية واحدة أو أكثر من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في المخلوق الحي.</w:t>
      </w:r>
    </w:p>
    <w:p w:rsidR="00910CCB" w:rsidRPr="0015643D" w:rsidRDefault="00910CCB" w:rsidP="00910CCB">
      <w:pPr>
        <w:jc w:val="center"/>
        <w:rPr>
          <w:b/>
          <w:bCs/>
          <w:color w:val="FF0000"/>
          <w:sz w:val="26"/>
          <w:szCs w:val="26"/>
          <w:rtl/>
        </w:rPr>
      </w:pPr>
      <w:r w:rsidRPr="0004369A">
        <w:rPr>
          <w:rFonts w:cs="SC_DUBAI"/>
          <w:b/>
          <w:bCs/>
          <w:sz w:val="20"/>
          <w:szCs w:val="20"/>
          <w:lang w:val="en-GB"/>
        </w:rPr>
        <w:pict>
          <v:shape id="_x0000_i1037" type="#_x0000_t136" style="width:222.25pt;height:24.4pt" fillcolor="#06c" strokecolor="#9cf" strokeweight="1.5pt">
            <v:shadow on="t" color="#900"/>
            <v:textpath style="font-family:&quot;Impact&quot;;font-weight:bold;v-text-kern:t" trim="t" fitpath="t" string="الانماط الأساسية لوراثة الإنسان"/>
          </v:shape>
        </w:pict>
      </w:r>
      <w:r w:rsidRPr="00E02A0D">
        <w:rPr>
          <w:rFonts w:cs="SC_DUBAI" w:hint="cs"/>
          <w:b/>
          <w:bCs/>
          <w:sz w:val="20"/>
          <w:szCs w:val="20"/>
          <w:rtl/>
          <w:lang w:val="en-GB"/>
        </w:rPr>
        <w:t xml:space="preserve"> </w:t>
      </w:r>
      <w:r w:rsidRPr="00E02A0D">
        <w:rPr>
          <w:rFonts w:cs="SC_DUBAI" w:hint="cs"/>
          <w:b/>
          <w:bCs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sz w:val="10"/>
          <w:szCs w:val="10"/>
          <w:rtl/>
          <w:lang w:val="en-GB"/>
        </w:rPr>
        <w:t xml:space="preserve"> </w:t>
      </w:r>
      <w:r w:rsidRPr="00E02A0D">
        <w:rPr>
          <w:rFonts w:cs="SC_DUBAI" w:hint="cs"/>
          <w:b/>
          <w:bCs/>
          <w:color w:val="993300"/>
          <w:sz w:val="6"/>
          <w:szCs w:val="8"/>
          <w:rtl/>
          <w:lang w:val="en-GB"/>
        </w:rPr>
        <w:t xml:space="preserve"> </w:t>
      </w:r>
      <w:r w:rsidRPr="00CD1205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</w:t>
      </w:r>
      <w:r w:rsidRPr="0015643D"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     </w:t>
      </w:r>
    </w:p>
    <w:p w:rsidR="00910CCB" w:rsidRPr="00910CCB" w:rsidRDefault="00910CCB" w:rsidP="00910CCB">
      <w:pPr>
        <w:spacing w:line="216" w:lineRule="auto"/>
        <w:rPr>
          <w:b/>
          <w:bCs/>
          <w:color w:val="FF0000"/>
          <w:sz w:val="22"/>
          <w:szCs w:val="22"/>
          <w:rtl/>
        </w:rPr>
      </w:pP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اختلالات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وراثية متنحية </w:t>
      </w:r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الصفة المتنحية تظهر عندما يكون الفرد متماثل الجينات المتنحية لتلك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الصفة. لذا فالأفراد الذين يملكون جينًا سائدًا واحدًا على الأقل لا تظهر عليهم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الصفة المتنحية.</w:t>
      </w:r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والفرد الذي يكون غير متماثل الجينات لاختلال وراثي متنحٍّ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يسمى </w:t>
      </w:r>
      <w:r w:rsidRPr="00910CCB">
        <w:rPr>
          <w:b/>
          <w:bCs/>
          <w:color w:val="006600"/>
          <w:sz w:val="22"/>
          <w:szCs w:val="22"/>
          <w:highlight w:val="yellow"/>
          <w:rtl/>
        </w:rPr>
        <w:t>حاملا للصفة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التليف الكيسى </w:t>
      </w:r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 xml:space="preserve">أحد أشهر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الاختلالات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الوراثية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المتنحية،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الذي يؤثر في الغدد المنتجة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للمخاط،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والإنزيمات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الهاضمة،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والغدد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العرقية؛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إذ لا يتم امتصاص أيونات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الكلور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إلى داخل خلايا جسم الشخص المصاب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بالتكيف الكيسي ولكن يتم إفرازها مع العرق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المهاق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: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ينجم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المهاق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في البشر عن اختلال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جيني،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يؤدي إلى غياب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صبغة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الميلانين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في الجلد والشعر والعينين. ويوجد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الميلانين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في حيوانات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أخرى أيضًا.</w:t>
      </w:r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مرض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تاى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ـ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ساكس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مرض ينتج عن اختلال وراثي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متن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ح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والجين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المسؤول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عنه موجود على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 </w:t>
      </w:r>
      <w:r w:rsidRPr="00910CCB">
        <w:rPr>
          <w:b/>
          <w:bCs/>
          <w:color w:val="006600"/>
          <w:sz w:val="22"/>
          <w:szCs w:val="22"/>
        </w:rPr>
        <w:t>15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spacing w:line="216" w:lineRule="auto"/>
        <w:jc w:val="both"/>
        <w:rPr>
          <w:b/>
          <w:bCs/>
          <w:color w:val="FF0000"/>
          <w:sz w:val="22"/>
          <w:szCs w:val="22"/>
          <w:rtl/>
        </w:rPr>
      </w:pP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الجلاكتوسيميا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910CCB" w:rsidRDefault="00910CCB" w:rsidP="00910CCB">
      <w:pPr>
        <w:rPr>
          <w:rFonts w:hint="cs"/>
          <w:sz w:val="34"/>
          <w:szCs w:val="34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اختلال وراثي ينتج عنه عدم قدرة الجسم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على هضم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الجلاكتوز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.</w:t>
      </w:r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اختلالات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وراثية سائدة</w:t>
      </w: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 xml:space="preserve">ليست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الاختلالات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الوراثية كلها ناجمة عن الوراثة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المتنحية،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بل إن بعض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الاختلالات،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مثل مرض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هنتنجتون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النادر،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سببها جينات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سائدة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مرض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هنتنجتون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يؤثر في الجهاز العصبي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وتظهر أعراض هذا المرض أولاً في الأشخاص المصابين بين سن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</w:rPr>
        <w:t xml:space="preserve">30 – 50 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سنة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عدم نمو الغضروف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(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القمأة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)</w:t>
      </w:r>
      <w:proofErr w:type="spellEnd"/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الفرد المصاب بهذه الحالة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الوراثية السائدة له جسم صغير الحجم وأطراف قصيرة بصورة واضحة. ويُعد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عدم نمو الغضروف أكثر أشكال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التقزم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انتشارًا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jc w:val="both"/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مخطط السلالة </w:t>
      </w:r>
      <w:proofErr w:type="spellStart"/>
      <w:r w:rsidRPr="00910CCB">
        <w:rPr>
          <w:rFonts w:hint="cs"/>
          <w:b/>
          <w:bCs/>
          <w:color w:val="FF0000"/>
          <w:sz w:val="22"/>
          <w:szCs w:val="22"/>
          <w:rtl/>
        </w:rPr>
        <w:t>:</w:t>
      </w:r>
      <w:proofErr w:type="spellEnd"/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هو شكل يتتبع وراثة صفة معينة خلال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عدة أجيال. ويستخدم مخطط السلالة رموزًا لتوضيح وراثة الصفة.حيث يُمثّل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الذكور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بالمربعات،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وتُمثل الإناث بالدوائر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910CCB" w:rsidRPr="00910CCB" w:rsidRDefault="00910CCB" w:rsidP="00910CCB">
      <w:pPr>
        <w:rPr>
          <w:b/>
          <w:bCs/>
          <w:color w:val="FF0000"/>
          <w:sz w:val="22"/>
          <w:szCs w:val="22"/>
          <w:rtl/>
        </w:rPr>
      </w:pPr>
      <w:r w:rsidRPr="00910CCB">
        <w:rPr>
          <w:rFonts w:hint="cs"/>
          <w:b/>
          <w:bCs/>
          <w:color w:val="FF0000"/>
          <w:sz w:val="22"/>
          <w:szCs w:val="22"/>
          <w:rtl/>
        </w:rPr>
        <w:t xml:space="preserve">تحليل مخطط السلالة </w:t>
      </w:r>
    </w:p>
    <w:p w:rsidR="00910CCB" w:rsidRDefault="00910CCB" w:rsidP="00910CCB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تظهر الصفة في الوراثة السائدة عندما يوجد جين واحد سائد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فقط. فإذا كان أحد الآباء غير مصاب والآخر مصابًا بتعدد الأصابع فإن الابن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يمكن أن يكون غير نقي الصفة أو متنحيًا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متماثل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ا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)</w:t>
      </w:r>
      <w:r w:rsidRPr="00910CCB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Default="00910CCB" w:rsidP="00910CCB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</w:p>
    <w:p w:rsidR="00910CCB" w:rsidRDefault="00910CCB" w:rsidP="00910CCB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</w:p>
    <w:p w:rsidR="00910CCB" w:rsidRDefault="00910CCB" w:rsidP="00910CCB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</w:p>
    <w:p w:rsidR="00910CCB" w:rsidRDefault="00910CCB" w:rsidP="00910CCB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</w:p>
    <w:p w:rsidR="00910CCB" w:rsidRPr="00910CCB" w:rsidRDefault="00910CCB" w:rsidP="00910CCB">
      <w:pPr>
        <w:rPr>
          <w:b/>
          <w:bCs/>
          <w:color w:val="FF0000"/>
          <w:rtl/>
        </w:rPr>
      </w:pPr>
      <w:r w:rsidRPr="00910CCB">
        <w:rPr>
          <w:rFonts w:hint="cs"/>
          <w:b/>
          <w:bCs/>
          <w:color w:val="FF0000"/>
          <w:rtl/>
        </w:rPr>
        <w:lastRenderedPageBreak/>
        <w:t xml:space="preserve">استنتاج الطرز الجينية </w:t>
      </w:r>
    </w:p>
    <w:p w:rsidR="00910CCB" w:rsidRPr="00910CCB" w:rsidRDefault="00910CCB" w:rsidP="00910CCB">
      <w:pPr>
        <w:jc w:val="both"/>
        <w:rPr>
          <w:b/>
          <w:bCs/>
          <w:color w:val="006600"/>
          <w:sz w:val="22"/>
          <w:szCs w:val="22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تستعمل مخططات السلالة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لاستنتاج الطرز الجينية بملاحظة الطرز الشكلية. فيمكن للمستشار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الوراثي،</w:t>
      </w:r>
      <w:proofErr w:type="spellEnd"/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عن طريق معرفة الصفات الجسدية تحديد أي الجينات يحتمل وجودها في فرد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ما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910C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910CCB" w:rsidRPr="00910CCB" w:rsidRDefault="00910CCB" w:rsidP="00910CCB">
      <w:pPr>
        <w:jc w:val="both"/>
        <w:rPr>
          <w:b/>
          <w:bCs/>
          <w:color w:val="FF0000"/>
          <w:rtl/>
        </w:rPr>
      </w:pPr>
      <w:r w:rsidRPr="00910CCB">
        <w:rPr>
          <w:rFonts w:hint="cs"/>
          <w:b/>
          <w:bCs/>
          <w:color w:val="FF0000"/>
          <w:rtl/>
        </w:rPr>
        <w:t xml:space="preserve">توقع </w:t>
      </w:r>
      <w:proofErr w:type="spellStart"/>
      <w:r w:rsidRPr="00910CCB">
        <w:rPr>
          <w:rFonts w:hint="cs"/>
          <w:b/>
          <w:bCs/>
          <w:color w:val="FF0000"/>
          <w:rtl/>
        </w:rPr>
        <w:t>الاختلالات</w:t>
      </w:r>
      <w:proofErr w:type="spellEnd"/>
    </w:p>
    <w:p w:rsidR="00910CCB" w:rsidRDefault="00910CCB" w:rsidP="00910CCB">
      <w:pPr>
        <w:rPr>
          <w:rFonts w:hint="cs"/>
          <w:sz w:val="36"/>
          <w:szCs w:val="36"/>
          <w:rtl/>
        </w:rPr>
      </w:pPr>
      <w:r w:rsidRPr="00910CCB">
        <w:rPr>
          <w:b/>
          <w:bCs/>
          <w:color w:val="006600"/>
          <w:sz w:val="22"/>
          <w:szCs w:val="22"/>
          <w:rtl/>
        </w:rPr>
        <w:t>إذا تم الاحتفاظ بسجلات جيدة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 xml:space="preserve">للعائلات فإن </w:t>
      </w:r>
      <w:proofErr w:type="spellStart"/>
      <w:r w:rsidRPr="00910CCB">
        <w:rPr>
          <w:b/>
          <w:bCs/>
          <w:color w:val="006600"/>
          <w:sz w:val="22"/>
          <w:szCs w:val="22"/>
          <w:rtl/>
        </w:rPr>
        <w:t>الاختلالات</w:t>
      </w:r>
      <w:proofErr w:type="spellEnd"/>
      <w:r w:rsidRPr="00910CCB">
        <w:rPr>
          <w:b/>
          <w:bCs/>
          <w:color w:val="006600"/>
          <w:sz w:val="22"/>
          <w:szCs w:val="22"/>
          <w:rtl/>
        </w:rPr>
        <w:t xml:space="preserve"> الوراثية المستقبلية للأجيال يمكن توقعها. ويمكن</w:t>
      </w:r>
      <w:r w:rsidRPr="00910C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910CCB">
        <w:rPr>
          <w:b/>
          <w:bCs/>
          <w:color w:val="006600"/>
          <w:sz w:val="22"/>
          <w:szCs w:val="22"/>
          <w:rtl/>
        </w:rPr>
        <w:t>الحصول على المزيد من الدقة إذا تم تحديد حالة عدة أفراد من العائلة.</w:t>
      </w:r>
    </w:p>
    <w:p w:rsidR="00791192" w:rsidRPr="00EE037E" w:rsidRDefault="00791192" w:rsidP="00791192">
      <w:pPr>
        <w:jc w:val="center"/>
        <w:rPr>
          <w:b/>
          <w:bCs/>
          <w:color w:val="FF0000"/>
          <w:sz w:val="26"/>
          <w:szCs w:val="26"/>
          <w:rtl/>
        </w:rPr>
      </w:pPr>
      <w:r w:rsidRPr="0004369A">
        <w:rPr>
          <w:rFonts w:cs="SC_DUBAI"/>
          <w:b/>
          <w:bCs/>
          <w:lang w:val="en-GB"/>
        </w:rPr>
        <w:pict>
          <v:shape id="_x0000_i1038" type="#_x0000_t136" style="width:200.35pt;height:19.4pt" fillcolor="#06c" strokecolor="#9cf" strokeweight="1.5pt">
            <v:shadow on="t" color="#900"/>
            <v:textpath style="font-family:&quot;Impact&quot;;font-weight:bold;v-text-kern:t" trim="t" fitpath="t" string="الانماط الوراثية المعقدة"/>
          </v:shape>
        </w:pict>
      </w:r>
      <w:r w:rsidRPr="00E02A0D">
        <w:rPr>
          <w:rFonts w:cs="SC_DUBAI" w:hint="cs"/>
          <w:b/>
          <w:bCs/>
          <w:sz w:val="20"/>
          <w:szCs w:val="20"/>
          <w:rtl/>
          <w:lang w:val="en-GB"/>
        </w:rPr>
        <w:t xml:space="preserve"> </w:t>
      </w:r>
      <w:r w:rsidRPr="00E02A0D">
        <w:rPr>
          <w:rFonts w:cs="SC_DUBAI" w:hint="cs"/>
          <w:b/>
          <w:bCs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sz w:val="10"/>
          <w:szCs w:val="10"/>
          <w:rtl/>
          <w:lang w:val="en-GB"/>
        </w:rPr>
        <w:t xml:space="preserve"> </w:t>
      </w:r>
      <w:r w:rsidRPr="00E02A0D">
        <w:rPr>
          <w:rFonts w:cs="SC_DUBAI" w:hint="cs"/>
          <w:b/>
          <w:bCs/>
          <w:color w:val="993300"/>
          <w:sz w:val="6"/>
          <w:szCs w:val="8"/>
          <w:rtl/>
          <w:lang w:val="en-GB"/>
        </w:rPr>
        <w:t xml:space="preserve"> </w:t>
      </w:r>
      <w:r w:rsidRPr="00CD1205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</w:t>
      </w:r>
      <w:r w:rsidRPr="0015643D"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     </w:t>
      </w:r>
    </w:p>
    <w:p w:rsidR="00791192" w:rsidRPr="00791192" w:rsidRDefault="00791192" w:rsidP="00791192">
      <w:pPr>
        <w:rPr>
          <w:b/>
          <w:bCs/>
          <w:color w:val="FF0000"/>
          <w:sz w:val="22"/>
          <w:szCs w:val="22"/>
          <w:rtl/>
        </w:rPr>
      </w:pPr>
      <w:r w:rsidRPr="00791192">
        <w:rPr>
          <w:rFonts w:hint="cs"/>
          <w:b/>
          <w:bCs/>
          <w:color w:val="FF0000"/>
          <w:sz w:val="22"/>
          <w:szCs w:val="22"/>
          <w:rtl/>
        </w:rPr>
        <w:t xml:space="preserve">السيادة غير التامة </w:t>
      </w:r>
    </w:p>
    <w:p w:rsidR="00791192" w:rsidRPr="00791192" w:rsidRDefault="00791192" w:rsidP="00791192">
      <w:pPr>
        <w:jc w:val="both"/>
        <w:rPr>
          <w:b/>
          <w:bCs/>
          <w:color w:val="006600"/>
          <w:sz w:val="22"/>
          <w:szCs w:val="22"/>
          <w:rtl/>
        </w:rPr>
      </w:pPr>
      <w:r w:rsidRPr="00791192">
        <w:rPr>
          <w:b/>
          <w:bCs/>
          <w:color w:val="006600"/>
          <w:sz w:val="22"/>
          <w:szCs w:val="22"/>
          <w:rtl/>
        </w:rPr>
        <w:t>يشكل فيها الطراز الشكلي غير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192">
        <w:rPr>
          <w:b/>
          <w:bCs/>
          <w:color w:val="006600"/>
          <w:sz w:val="22"/>
          <w:szCs w:val="22"/>
          <w:rtl/>
        </w:rPr>
        <w:t>المتماثل الجينات صفة وسطية بين الطرازين الشكليين المتماثلي الجينات الخاصة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192">
        <w:rPr>
          <w:b/>
          <w:bCs/>
          <w:color w:val="006600"/>
          <w:sz w:val="22"/>
          <w:szCs w:val="22"/>
          <w:rtl/>
        </w:rPr>
        <w:t>بالآباء.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</w:p>
    <w:p w:rsidR="00791192" w:rsidRPr="00791192" w:rsidRDefault="00791192" w:rsidP="00791192">
      <w:pPr>
        <w:jc w:val="both"/>
        <w:rPr>
          <w:b/>
          <w:bCs/>
          <w:color w:val="FF0000"/>
          <w:sz w:val="22"/>
          <w:szCs w:val="22"/>
          <w:rtl/>
        </w:rPr>
      </w:pPr>
      <w:r w:rsidRPr="00791192">
        <w:rPr>
          <w:rFonts w:hint="cs"/>
          <w:b/>
          <w:bCs/>
          <w:color w:val="FF0000"/>
          <w:sz w:val="22"/>
          <w:szCs w:val="22"/>
          <w:rtl/>
        </w:rPr>
        <w:t>السيادة المشتركة</w:t>
      </w:r>
    </w:p>
    <w:p w:rsidR="00791192" w:rsidRPr="00791192" w:rsidRDefault="00791192" w:rsidP="00791192">
      <w:pPr>
        <w:jc w:val="both"/>
        <w:rPr>
          <w:b/>
          <w:bCs/>
          <w:color w:val="006600"/>
          <w:sz w:val="22"/>
          <w:szCs w:val="22"/>
          <w:rtl/>
        </w:rPr>
      </w:pPr>
      <w:r w:rsidRPr="00791192">
        <w:rPr>
          <w:b/>
          <w:bCs/>
          <w:color w:val="006600"/>
          <w:sz w:val="22"/>
          <w:szCs w:val="22"/>
          <w:rtl/>
        </w:rPr>
        <w:t>يظهر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فيها</w:t>
      </w:r>
      <w:r w:rsidRPr="00791192">
        <w:rPr>
          <w:b/>
          <w:bCs/>
          <w:color w:val="006600"/>
          <w:sz w:val="22"/>
          <w:szCs w:val="22"/>
          <w:rtl/>
        </w:rPr>
        <w:t xml:space="preserve"> أثر كلا </w:t>
      </w:r>
      <w:proofErr w:type="spellStart"/>
      <w:r w:rsidRPr="00791192">
        <w:rPr>
          <w:b/>
          <w:bCs/>
          <w:color w:val="006600"/>
          <w:sz w:val="22"/>
          <w:szCs w:val="22"/>
          <w:rtl/>
        </w:rPr>
        <w:t>الجينين</w:t>
      </w:r>
      <w:proofErr w:type="spellEnd"/>
      <w:r w:rsidRPr="00791192">
        <w:rPr>
          <w:b/>
          <w:bCs/>
          <w:color w:val="006600"/>
          <w:sz w:val="22"/>
          <w:szCs w:val="22"/>
          <w:rtl/>
        </w:rPr>
        <w:t xml:space="preserve"> عندما يكون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192">
        <w:rPr>
          <w:b/>
          <w:bCs/>
          <w:color w:val="006600"/>
          <w:sz w:val="22"/>
          <w:szCs w:val="22"/>
          <w:rtl/>
        </w:rPr>
        <w:t>الطراز الجيني لصفة ما غير متماثل الجينات. فعلى سبيل المثال يتبع مرض أنيميا</w:t>
      </w:r>
      <w:r w:rsidRPr="00791192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192">
        <w:rPr>
          <w:b/>
          <w:bCs/>
          <w:color w:val="006600"/>
          <w:sz w:val="22"/>
          <w:szCs w:val="22"/>
          <w:rtl/>
        </w:rPr>
        <w:t xml:space="preserve">الخلايا </w:t>
      </w:r>
      <w:proofErr w:type="spellStart"/>
      <w:r w:rsidRPr="00791192">
        <w:rPr>
          <w:b/>
          <w:bCs/>
          <w:color w:val="006600"/>
          <w:sz w:val="22"/>
          <w:szCs w:val="22"/>
          <w:rtl/>
        </w:rPr>
        <w:t>المنجلية</w:t>
      </w:r>
      <w:proofErr w:type="spellEnd"/>
      <w:r w:rsidRPr="00791192">
        <w:rPr>
          <w:b/>
          <w:bCs/>
          <w:color w:val="006600"/>
          <w:sz w:val="22"/>
          <w:szCs w:val="22"/>
          <w:rtl/>
        </w:rPr>
        <w:t xml:space="preserve"> وراثة السيادة المشتركة.</w:t>
      </w:r>
    </w:p>
    <w:p w:rsidR="00791192" w:rsidRPr="00791192" w:rsidRDefault="00791192" w:rsidP="00791192">
      <w:pPr>
        <w:jc w:val="both"/>
        <w:rPr>
          <w:b/>
          <w:bCs/>
          <w:color w:val="FF0000"/>
          <w:sz w:val="22"/>
          <w:szCs w:val="22"/>
          <w:rtl/>
        </w:rPr>
      </w:pPr>
      <w:r w:rsidRPr="00791192">
        <w:rPr>
          <w:rFonts w:hint="cs"/>
          <w:b/>
          <w:bCs/>
          <w:color w:val="FF0000"/>
          <w:sz w:val="22"/>
          <w:szCs w:val="22"/>
          <w:rtl/>
        </w:rPr>
        <w:t xml:space="preserve">مرض </w:t>
      </w:r>
      <w:proofErr w:type="spellStart"/>
      <w:r w:rsidRPr="00791192">
        <w:rPr>
          <w:rFonts w:hint="cs"/>
          <w:b/>
          <w:bCs/>
          <w:color w:val="FF0000"/>
          <w:sz w:val="22"/>
          <w:szCs w:val="22"/>
          <w:rtl/>
        </w:rPr>
        <w:t>أنيما</w:t>
      </w:r>
      <w:proofErr w:type="spellEnd"/>
      <w:r w:rsidRPr="00791192">
        <w:rPr>
          <w:rFonts w:hint="cs"/>
          <w:b/>
          <w:bCs/>
          <w:color w:val="FF0000"/>
          <w:sz w:val="22"/>
          <w:szCs w:val="22"/>
          <w:rtl/>
        </w:rPr>
        <w:t xml:space="preserve"> الخلايا </w:t>
      </w:r>
      <w:proofErr w:type="spellStart"/>
      <w:r w:rsidRPr="00791192">
        <w:rPr>
          <w:rFonts w:hint="cs"/>
          <w:b/>
          <w:bCs/>
          <w:color w:val="FF0000"/>
          <w:sz w:val="22"/>
          <w:szCs w:val="22"/>
          <w:rtl/>
        </w:rPr>
        <w:t>المنجلية</w:t>
      </w:r>
      <w:proofErr w:type="spellEnd"/>
      <w:r w:rsidRPr="00791192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</w:p>
    <w:p w:rsidR="00791192" w:rsidRPr="00791192" w:rsidRDefault="00791192" w:rsidP="00791192">
      <w:pPr>
        <w:jc w:val="both"/>
        <w:rPr>
          <w:b/>
          <w:bCs/>
          <w:color w:val="006600"/>
          <w:sz w:val="20"/>
          <w:szCs w:val="20"/>
          <w:rtl/>
        </w:rPr>
      </w:pPr>
      <w:r w:rsidRPr="00791192">
        <w:rPr>
          <w:b/>
          <w:bCs/>
          <w:color w:val="006600"/>
          <w:sz w:val="20"/>
          <w:szCs w:val="20"/>
          <w:rtl/>
        </w:rPr>
        <w:t xml:space="preserve">الجين </w:t>
      </w:r>
      <w:proofErr w:type="spellStart"/>
      <w:r w:rsidRPr="00791192">
        <w:rPr>
          <w:b/>
          <w:bCs/>
          <w:color w:val="006600"/>
          <w:sz w:val="20"/>
          <w:szCs w:val="20"/>
          <w:rtl/>
        </w:rPr>
        <w:t>المسؤول</w:t>
      </w:r>
      <w:proofErr w:type="spellEnd"/>
      <w:r w:rsidRPr="00791192">
        <w:rPr>
          <w:b/>
          <w:bCs/>
          <w:color w:val="006600"/>
          <w:sz w:val="20"/>
          <w:szCs w:val="20"/>
          <w:rtl/>
        </w:rPr>
        <w:t xml:space="preserve"> عن</w:t>
      </w:r>
      <w:r w:rsidRPr="0079119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91192">
        <w:rPr>
          <w:b/>
          <w:bCs/>
          <w:color w:val="006600"/>
          <w:sz w:val="20"/>
          <w:szCs w:val="20"/>
          <w:rtl/>
        </w:rPr>
        <w:t xml:space="preserve">مرض أنيميا الخلايا </w:t>
      </w:r>
      <w:proofErr w:type="spellStart"/>
      <w:r w:rsidRPr="00791192">
        <w:rPr>
          <w:b/>
          <w:bCs/>
          <w:color w:val="006600"/>
          <w:sz w:val="20"/>
          <w:szCs w:val="20"/>
          <w:rtl/>
        </w:rPr>
        <w:t>المنجلية</w:t>
      </w:r>
      <w:proofErr w:type="spellEnd"/>
      <w:r w:rsidRPr="00791192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791192">
        <w:rPr>
          <w:b/>
          <w:bCs/>
          <w:color w:val="006600"/>
          <w:sz w:val="20"/>
          <w:szCs w:val="20"/>
          <w:rtl/>
        </w:rPr>
        <w:t>شائع،</w:t>
      </w:r>
      <w:proofErr w:type="spellEnd"/>
      <w:r w:rsidRPr="00791192">
        <w:rPr>
          <w:b/>
          <w:bCs/>
          <w:color w:val="006600"/>
          <w:sz w:val="20"/>
          <w:szCs w:val="20"/>
          <w:rtl/>
        </w:rPr>
        <w:t xml:space="preserve"> وخصوصًا في الأشخاص ذوي الأصول</w:t>
      </w:r>
      <w:r w:rsidRPr="0079119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91192">
        <w:rPr>
          <w:b/>
          <w:bCs/>
          <w:color w:val="006600"/>
          <w:sz w:val="20"/>
          <w:szCs w:val="20"/>
          <w:rtl/>
        </w:rPr>
        <w:t xml:space="preserve">الإفريقية. ويؤثر مرض أنيميا الخلايا </w:t>
      </w:r>
      <w:proofErr w:type="spellStart"/>
      <w:r w:rsidRPr="00791192">
        <w:rPr>
          <w:b/>
          <w:bCs/>
          <w:color w:val="006600"/>
          <w:sz w:val="20"/>
          <w:szCs w:val="20"/>
          <w:rtl/>
        </w:rPr>
        <w:t>المنجلية</w:t>
      </w:r>
      <w:proofErr w:type="spellEnd"/>
      <w:r w:rsidRPr="00791192">
        <w:rPr>
          <w:b/>
          <w:bCs/>
          <w:color w:val="006600"/>
          <w:sz w:val="20"/>
          <w:szCs w:val="20"/>
          <w:rtl/>
        </w:rPr>
        <w:t xml:space="preserve"> في خلايا الدم الحمراء وقدرتها</w:t>
      </w:r>
      <w:r w:rsidRPr="00791192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791192">
        <w:rPr>
          <w:b/>
          <w:bCs/>
          <w:color w:val="006600"/>
          <w:sz w:val="20"/>
          <w:szCs w:val="20"/>
          <w:rtl/>
        </w:rPr>
        <w:t>على نقل الأكسجين.</w:t>
      </w:r>
    </w:p>
    <w:p w:rsidR="00791192" w:rsidRPr="00F959C6" w:rsidRDefault="00791192" w:rsidP="00791192">
      <w:pPr>
        <w:jc w:val="both"/>
        <w:rPr>
          <w:b/>
          <w:bCs/>
          <w:color w:val="FF0000"/>
          <w:sz w:val="20"/>
          <w:szCs w:val="20"/>
          <w:rtl/>
        </w:rPr>
      </w:pPr>
      <w:r w:rsidRPr="00F959C6">
        <w:rPr>
          <w:rFonts w:hint="cs"/>
          <w:b/>
          <w:bCs/>
          <w:color w:val="FF0000"/>
          <w:sz w:val="20"/>
          <w:szCs w:val="20"/>
          <w:rtl/>
        </w:rPr>
        <w:t xml:space="preserve">مرض </w:t>
      </w:r>
      <w:proofErr w:type="spellStart"/>
      <w:r w:rsidRPr="00F959C6">
        <w:rPr>
          <w:rFonts w:hint="cs"/>
          <w:b/>
          <w:bCs/>
          <w:color w:val="FF0000"/>
          <w:sz w:val="20"/>
          <w:szCs w:val="20"/>
          <w:rtl/>
        </w:rPr>
        <w:t>أنيما</w:t>
      </w:r>
      <w:proofErr w:type="spellEnd"/>
      <w:r w:rsidRPr="00F959C6">
        <w:rPr>
          <w:rFonts w:hint="cs"/>
          <w:b/>
          <w:bCs/>
          <w:color w:val="FF0000"/>
          <w:sz w:val="20"/>
          <w:szCs w:val="20"/>
          <w:rtl/>
        </w:rPr>
        <w:t xml:space="preserve"> الخلايا </w:t>
      </w:r>
      <w:proofErr w:type="spellStart"/>
      <w:r w:rsidRPr="00F959C6">
        <w:rPr>
          <w:rFonts w:hint="cs"/>
          <w:b/>
          <w:bCs/>
          <w:color w:val="FF0000"/>
          <w:sz w:val="20"/>
          <w:szCs w:val="20"/>
          <w:rtl/>
        </w:rPr>
        <w:t>المنجلية</w:t>
      </w:r>
      <w:proofErr w:type="spellEnd"/>
      <w:r w:rsidRPr="00F959C6"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proofErr w:type="spellStart"/>
      <w:r w:rsidRPr="00F959C6">
        <w:rPr>
          <w:rFonts w:hint="cs"/>
          <w:b/>
          <w:bCs/>
          <w:color w:val="FF0000"/>
          <w:sz w:val="20"/>
          <w:szCs w:val="20"/>
          <w:rtl/>
        </w:rPr>
        <w:t>والملاريا</w:t>
      </w:r>
      <w:proofErr w:type="spellEnd"/>
      <w:r w:rsidRPr="00F959C6">
        <w:rPr>
          <w:rFonts w:hint="cs"/>
          <w:b/>
          <w:bCs/>
          <w:color w:val="FF0000"/>
          <w:sz w:val="20"/>
          <w:szCs w:val="20"/>
          <w:rtl/>
        </w:rPr>
        <w:t xml:space="preserve"> </w:t>
      </w:r>
    </w:p>
    <w:p w:rsidR="00910CCB" w:rsidRPr="00F959C6" w:rsidRDefault="00791192" w:rsidP="00791192">
      <w:pPr>
        <w:rPr>
          <w:rFonts w:hint="cs"/>
          <w:sz w:val="32"/>
          <w:szCs w:val="32"/>
          <w:rtl/>
        </w:rPr>
      </w:pPr>
      <w:r w:rsidRPr="00F959C6">
        <w:rPr>
          <w:b/>
          <w:bCs/>
          <w:color w:val="006600"/>
          <w:sz w:val="20"/>
          <w:szCs w:val="20"/>
          <w:rtl/>
        </w:rPr>
        <w:t xml:space="preserve">اكتشف العلماء أن الأفراد غير المتماثلي الجينات لمرض أنيميا الخلايا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المنجلية</w:t>
      </w:r>
      <w:proofErr w:type="spellEnd"/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 xml:space="preserve">هم أيضًا أعلى مقاومة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للملاريا؛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إذ تكون معدلات الوفيات بسبب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الملاريا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أقل في</w:t>
      </w:r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>المناطق التي تكون فيها صفة</w:t>
      </w:r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 xml:space="preserve">مرض أنيميا الخلايا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المنجلية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أعلى</w:t>
      </w:r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>.</w:t>
      </w:r>
    </w:p>
    <w:p w:rsidR="00F959C6" w:rsidRPr="00F959C6" w:rsidRDefault="00F959C6" w:rsidP="00F959C6">
      <w:pPr>
        <w:jc w:val="both"/>
        <w:rPr>
          <w:b/>
          <w:bCs/>
          <w:color w:val="FF0000"/>
          <w:sz w:val="22"/>
          <w:szCs w:val="22"/>
          <w:rtl/>
        </w:rPr>
      </w:pPr>
      <w:r w:rsidRPr="00F959C6">
        <w:rPr>
          <w:b/>
          <w:bCs/>
          <w:color w:val="FF0000"/>
          <w:sz w:val="22"/>
          <w:szCs w:val="22"/>
          <w:rtl/>
        </w:rPr>
        <w:t>الجينات المتعددة المتقابلة</w:t>
      </w:r>
    </w:p>
    <w:p w:rsidR="00F959C6" w:rsidRPr="00F959C6" w:rsidRDefault="00F959C6" w:rsidP="00F959C6">
      <w:pPr>
        <w:jc w:val="both"/>
        <w:rPr>
          <w:b/>
          <w:bCs/>
          <w:color w:val="006600"/>
          <w:sz w:val="22"/>
          <w:szCs w:val="22"/>
          <w:rtl/>
        </w:rPr>
      </w:pPr>
      <w:r w:rsidRPr="00F959C6">
        <w:rPr>
          <w:b/>
          <w:bCs/>
          <w:color w:val="006600"/>
          <w:sz w:val="22"/>
          <w:szCs w:val="22"/>
          <w:rtl/>
        </w:rPr>
        <w:t xml:space="preserve">لا يتم تحديد جميع الصفات الوراثية بوساطة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جينين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متقابلين دائمًا. فبعض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  <w:rtl/>
        </w:rPr>
        <w:t xml:space="preserve">الصفات الوراثية -ومنها فصائل الدم في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الإنسان-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تحدد بأكثر من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جينين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أو ما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  <w:rtl/>
        </w:rPr>
        <w:t>يسمى الجينات المتعددة المتقابلة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F959C6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F959C6" w:rsidRPr="00F959C6" w:rsidRDefault="00F959C6" w:rsidP="00F959C6">
      <w:pPr>
        <w:jc w:val="both"/>
        <w:rPr>
          <w:b/>
          <w:bCs/>
          <w:color w:val="FF0000"/>
          <w:sz w:val="22"/>
          <w:szCs w:val="22"/>
          <w:rtl/>
        </w:rPr>
      </w:pPr>
      <w:r w:rsidRPr="00F959C6">
        <w:rPr>
          <w:rFonts w:hint="cs"/>
          <w:b/>
          <w:bCs/>
          <w:color w:val="FF0000"/>
          <w:sz w:val="22"/>
          <w:szCs w:val="22"/>
          <w:rtl/>
        </w:rPr>
        <w:t xml:space="preserve">فصائل الدم فى الجينات </w:t>
      </w:r>
    </w:p>
    <w:p w:rsidR="00F959C6" w:rsidRPr="00F959C6" w:rsidRDefault="00F959C6" w:rsidP="00F959C6">
      <w:pPr>
        <w:jc w:val="both"/>
        <w:rPr>
          <w:b/>
          <w:bCs/>
          <w:color w:val="006600"/>
          <w:sz w:val="22"/>
          <w:szCs w:val="22"/>
          <w:rtl/>
        </w:rPr>
      </w:pPr>
      <w:r w:rsidRPr="00F959C6">
        <w:rPr>
          <w:b/>
          <w:bCs/>
          <w:color w:val="006600"/>
          <w:sz w:val="22"/>
          <w:szCs w:val="22"/>
          <w:rtl/>
        </w:rPr>
        <w:t>لنظام فصائل الدم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</w:rPr>
        <w:t xml:space="preserve"> ABO</w:t>
      </w:r>
      <w:r w:rsidRPr="00F959C6">
        <w:rPr>
          <w:b/>
          <w:bCs/>
          <w:color w:val="006600"/>
          <w:sz w:val="22"/>
          <w:szCs w:val="22"/>
          <w:rtl/>
        </w:rPr>
        <w:t xml:space="preserve">ثلاثة أشكال من الجينات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المتقابلة،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تسمى أحيانًا علامات </w:t>
      </w:r>
      <w:r w:rsidRPr="00F959C6">
        <w:rPr>
          <w:b/>
          <w:bCs/>
          <w:color w:val="006600"/>
          <w:sz w:val="22"/>
          <w:szCs w:val="22"/>
        </w:rPr>
        <w:t>I</w:t>
      </w:r>
      <w:r w:rsidRPr="00F959C6">
        <w:rPr>
          <w:b/>
          <w:bCs/>
          <w:color w:val="006600"/>
          <w:sz w:val="22"/>
          <w:szCs w:val="22"/>
          <w:vertAlign w:val="superscript"/>
        </w:rPr>
        <w:t>A</w:t>
      </w:r>
      <w:r w:rsidRPr="00F959C6">
        <w:rPr>
          <w:b/>
          <w:bCs/>
          <w:color w:val="006600"/>
          <w:sz w:val="22"/>
          <w:szCs w:val="22"/>
        </w:rPr>
        <w:t>: AB</w:t>
      </w:r>
      <w:r w:rsidRPr="00F959C6">
        <w:rPr>
          <w:b/>
          <w:bCs/>
          <w:color w:val="006600"/>
          <w:sz w:val="22"/>
          <w:szCs w:val="22"/>
          <w:rtl/>
        </w:rPr>
        <w:t xml:space="preserve"> تدل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  <w:rtl/>
        </w:rPr>
        <w:t xml:space="preserve">على فصيلة دم </w:t>
      </w:r>
      <w:r w:rsidRPr="00F959C6">
        <w:rPr>
          <w:b/>
          <w:bCs/>
          <w:color w:val="006600"/>
          <w:sz w:val="22"/>
          <w:szCs w:val="22"/>
        </w:rPr>
        <w:t>I</w:t>
      </w:r>
      <w:r w:rsidRPr="00F959C6">
        <w:rPr>
          <w:b/>
          <w:bCs/>
          <w:color w:val="006600"/>
          <w:sz w:val="22"/>
          <w:szCs w:val="22"/>
          <w:vertAlign w:val="superscript"/>
        </w:rPr>
        <w:t>B</w:t>
      </w:r>
      <w:r w:rsidRPr="00F959C6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؛</w:t>
      </w:r>
      <w:proofErr w:type="spellEnd"/>
      <w:r w:rsidRPr="00F959C6">
        <w:rPr>
          <w:b/>
          <w:bCs/>
          <w:color w:val="006600"/>
          <w:sz w:val="22"/>
          <w:szCs w:val="22"/>
        </w:rPr>
        <w:t>A</w:t>
      </w:r>
      <w:r w:rsidRPr="00F959C6">
        <w:rPr>
          <w:b/>
          <w:bCs/>
          <w:color w:val="006600"/>
          <w:sz w:val="22"/>
          <w:szCs w:val="22"/>
          <w:rtl/>
        </w:rPr>
        <w:t xml:space="preserve"> فصيلة دم </w:t>
      </w:r>
      <w:proofErr w:type="spellStart"/>
      <w:r w:rsidRPr="00F959C6">
        <w:rPr>
          <w:b/>
          <w:bCs/>
          <w:color w:val="006600"/>
          <w:sz w:val="22"/>
          <w:szCs w:val="22"/>
        </w:rPr>
        <w:t>i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؛</w:t>
      </w:r>
      <w:proofErr w:type="spellEnd"/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</w:rPr>
        <w:t>B</w:t>
      </w:r>
      <w:r w:rsidRPr="00F959C6">
        <w:rPr>
          <w:b/>
          <w:bCs/>
          <w:color w:val="006600"/>
          <w:sz w:val="22"/>
          <w:szCs w:val="22"/>
          <w:rtl/>
        </w:rPr>
        <w:t xml:space="preserve"> هي فصيلة دم </w:t>
      </w:r>
      <w:r w:rsidRPr="00F959C6">
        <w:rPr>
          <w:b/>
          <w:bCs/>
          <w:color w:val="006600"/>
          <w:sz w:val="22"/>
          <w:szCs w:val="22"/>
        </w:rPr>
        <w:t>O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F959C6" w:rsidRPr="00F959C6" w:rsidRDefault="00F959C6" w:rsidP="00F959C6">
      <w:pPr>
        <w:jc w:val="both"/>
        <w:rPr>
          <w:b/>
          <w:bCs/>
          <w:color w:val="FF0000"/>
          <w:sz w:val="22"/>
          <w:szCs w:val="22"/>
          <w:rtl/>
        </w:rPr>
      </w:pPr>
      <w:r w:rsidRPr="00F959C6">
        <w:rPr>
          <w:rFonts w:hint="cs"/>
          <w:b/>
          <w:bCs/>
          <w:color w:val="FF0000"/>
          <w:sz w:val="22"/>
          <w:szCs w:val="22"/>
          <w:rtl/>
        </w:rPr>
        <w:t xml:space="preserve">لون الفراء فى الأرانب </w:t>
      </w:r>
      <w:proofErr w:type="spellStart"/>
      <w:r w:rsidRPr="00F959C6">
        <w:rPr>
          <w:rFonts w:hint="cs"/>
          <w:b/>
          <w:bCs/>
          <w:color w:val="FF0000"/>
          <w:sz w:val="22"/>
          <w:szCs w:val="22"/>
          <w:rtl/>
        </w:rPr>
        <w:t>.</w:t>
      </w:r>
      <w:proofErr w:type="spellEnd"/>
    </w:p>
    <w:p w:rsidR="00F959C6" w:rsidRPr="00F959C6" w:rsidRDefault="00F959C6" w:rsidP="00F959C6">
      <w:pPr>
        <w:jc w:val="both"/>
        <w:rPr>
          <w:b/>
          <w:bCs/>
          <w:color w:val="006600"/>
          <w:sz w:val="20"/>
          <w:szCs w:val="20"/>
          <w:rtl/>
        </w:rPr>
      </w:pPr>
      <w:r w:rsidRPr="00F959C6">
        <w:rPr>
          <w:b/>
          <w:bCs/>
          <w:color w:val="006600"/>
          <w:sz w:val="20"/>
          <w:szCs w:val="20"/>
          <w:rtl/>
        </w:rPr>
        <w:t>يمكن للجينات المتعددة</w:t>
      </w:r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 xml:space="preserve">المتقابلة أن توضح عملية تسلسل السيادة. ففي الأرانب تسيطر أربعة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جينات،</w:t>
      </w:r>
      <w:proofErr w:type="spellEnd"/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 xml:space="preserve">على لون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الفراء،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هي: </w:t>
      </w:r>
      <w:r w:rsidRPr="00F959C6">
        <w:rPr>
          <w:b/>
          <w:bCs/>
          <w:color w:val="006600"/>
          <w:sz w:val="20"/>
          <w:szCs w:val="20"/>
        </w:rPr>
        <w:t>C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0"/>
          <w:szCs w:val="20"/>
        </w:rPr>
        <w:t>c</w:t>
      </w:r>
      <w:r w:rsidRPr="00F959C6">
        <w:rPr>
          <w:b/>
          <w:bCs/>
          <w:color w:val="006600"/>
          <w:sz w:val="20"/>
          <w:szCs w:val="20"/>
          <w:vertAlign w:val="superscript"/>
        </w:rPr>
        <w:t>ch</w:t>
      </w:r>
      <w:r w:rsidRPr="00F959C6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0"/>
          <w:szCs w:val="20"/>
        </w:rPr>
        <w:t>c</w:t>
      </w:r>
      <w:r w:rsidRPr="00F959C6">
        <w:rPr>
          <w:b/>
          <w:bCs/>
          <w:color w:val="006600"/>
          <w:sz w:val="20"/>
          <w:szCs w:val="20"/>
          <w:vertAlign w:val="superscript"/>
        </w:rPr>
        <w:t>h</w:t>
      </w:r>
      <w:r w:rsidRPr="00F959C6">
        <w:rPr>
          <w:b/>
          <w:bCs/>
          <w:color w:val="006600"/>
          <w:sz w:val="20"/>
          <w:szCs w:val="20"/>
          <w:rtl/>
        </w:rPr>
        <w:t>،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</w:rPr>
        <w:t>c</w:t>
      </w:r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.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proofErr w:type="spellStart"/>
      <w:r w:rsidRPr="00F959C6">
        <w:rPr>
          <w:b/>
          <w:bCs/>
          <w:color w:val="006600"/>
          <w:sz w:val="20"/>
          <w:szCs w:val="20"/>
          <w:rtl/>
        </w:rPr>
        <w:t>فالجين</w:t>
      </w:r>
      <w:proofErr w:type="spellEnd"/>
      <w:r w:rsidRPr="00F959C6">
        <w:rPr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</w:rPr>
        <w:t>C</w:t>
      </w:r>
      <w:r w:rsidRPr="00F959C6">
        <w:rPr>
          <w:b/>
          <w:bCs/>
          <w:color w:val="006600"/>
          <w:sz w:val="20"/>
          <w:szCs w:val="20"/>
          <w:rtl/>
        </w:rPr>
        <w:t xml:space="preserve"> سائد على بقية الجينات الأخرى</w:t>
      </w:r>
      <w:r w:rsidRPr="00F959C6">
        <w:rPr>
          <w:rFonts w:hint="cs"/>
          <w:b/>
          <w:bCs/>
          <w:color w:val="006600"/>
          <w:sz w:val="20"/>
          <w:szCs w:val="20"/>
          <w:rtl/>
        </w:rPr>
        <w:t xml:space="preserve"> </w:t>
      </w:r>
      <w:r w:rsidRPr="00F959C6">
        <w:rPr>
          <w:b/>
          <w:bCs/>
          <w:color w:val="006600"/>
          <w:sz w:val="20"/>
          <w:szCs w:val="20"/>
          <w:rtl/>
        </w:rPr>
        <w:t>وينتج عنه لون فراء واحد.</w:t>
      </w:r>
    </w:p>
    <w:p w:rsidR="00F959C6" w:rsidRPr="00F959C6" w:rsidRDefault="00F959C6" w:rsidP="00F959C6">
      <w:pPr>
        <w:jc w:val="both"/>
        <w:rPr>
          <w:b/>
          <w:bCs/>
          <w:color w:val="FF0000"/>
          <w:sz w:val="22"/>
          <w:szCs w:val="22"/>
          <w:rtl/>
        </w:rPr>
      </w:pPr>
      <w:r w:rsidRPr="00F959C6">
        <w:rPr>
          <w:rFonts w:hint="cs"/>
          <w:b/>
          <w:bCs/>
          <w:color w:val="FF0000"/>
          <w:sz w:val="22"/>
          <w:szCs w:val="22"/>
          <w:rtl/>
        </w:rPr>
        <w:t xml:space="preserve">تفوق الجينات </w:t>
      </w:r>
    </w:p>
    <w:p w:rsidR="00F959C6" w:rsidRDefault="00F959C6" w:rsidP="00F959C6">
      <w:pPr>
        <w:jc w:val="both"/>
        <w:rPr>
          <w:rFonts w:hint="cs"/>
          <w:b/>
          <w:bCs/>
          <w:color w:val="006600"/>
          <w:sz w:val="22"/>
          <w:szCs w:val="22"/>
          <w:rtl/>
        </w:rPr>
      </w:pPr>
      <w:r w:rsidRPr="00F959C6">
        <w:rPr>
          <w:b/>
          <w:bCs/>
          <w:color w:val="006600"/>
          <w:sz w:val="22"/>
          <w:szCs w:val="22"/>
          <w:rtl/>
        </w:rPr>
        <w:t>يمكن أن يختلف لون الفراء في نوع من الكلاب من الأصفر إلى الأسود. ويعود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  <w:rtl/>
        </w:rPr>
        <w:t xml:space="preserve">هذا التنوع إلى وجود جين يخفي صفة جين </w:t>
      </w:r>
      <w:proofErr w:type="spellStart"/>
      <w:r w:rsidRPr="00F959C6">
        <w:rPr>
          <w:b/>
          <w:bCs/>
          <w:color w:val="006600"/>
          <w:sz w:val="22"/>
          <w:szCs w:val="22"/>
          <w:rtl/>
        </w:rPr>
        <w:t>آخر،</w:t>
      </w:r>
      <w:proofErr w:type="spellEnd"/>
      <w:r w:rsidRPr="00F959C6">
        <w:rPr>
          <w:b/>
          <w:bCs/>
          <w:color w:val="006600"/>
          <w:sz w:val="22"/>
          <w:szCs w:val="22"/>
          <w:rtl/>
        </w:rPr>
        <w:t xml:space="preserve"> ومثل هذا التفاعل يسمى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F959C6">
        <w:rPr>
          <w:b/>
          <w:bCs/>
          <w:color w:val="006600"/>
          <w:sz w:val="22"/>
          <w:szCs w:val="22"/>
          <w:rtl/>
        </w:rPr>
        <w:t>تفوق الجينات</w:t>
      </w:r>
      <w:r w:rsidRPr="00F959C6">
        <w:rPr>
          <w:rFonts w:hint="cs"/>
          <w:b/>
          <w:bCs/>
          <w:color w:val="006600"/>
          <w:sz w:val="22"/>
          <w:szCs w:val="22"/>
          <w:rtl/>
        </w:rPr>
        <w:t xml:space="preserve"> .</w:t>
      </w:r>
    </w:p>
    <w:p w:rsidR="00F959C6" w:rsidRPr="00DC4F8B" w:rsidRDefault="00F959C6" w:rsidP="00F959C6">
      <w:pPr>
        <w:jc w:val="both"/>
        <w:rPr>
          <w:b/>
          <w:bCs/>
          <w:color w:val="FF0000"/>
          <w:rtl/>
        </w:rPr>
      </w:pPr>
      <w:r w:rsidRPr="0069730D">
        <w:rPr>
          <w:rFonts w:hint="cs"/>
          <w:b/>
          <w:bCs/>
          <w:color w:val="FF0000"/>
          <w:rtl/>
        </w:rPr>
        <w:t xml:space="preserve">تحديد الجنس </w:t>
      </w:r>
      <w:proofErr w:type="spellStart"/>
      <w:r>
        <w:rPr>
          <w:rFonts w:hint="cs"/>
          <w:b/>
          <w:bCs/>
          <w:color w:val="FF0000"/>
          <w:rtl/>
        </w:rPr>
        <w:t>:</w:t>
      </w:r>
      <w:proofErr w:type="spellEnd"/>
      <w:r>
        <w:rPr>
          <w:rFonts w:hint="cs"/>
          <w:b/>
          <w:bCs/>
          <w:color w:val="FF0000"/>
          <w:rtl/>
        </w:rPr>
        <w:t xml:space="preserve">  </w:t>
      </w:r>
      <w:r w:rsidRPr="00DC4F8B">
        <w:rPr>
          <w:b/>
          <w:bCs/>
          <w:color w:val="006600"/>
          <w:sz w:val="22"/>
          <w:szCs w:val="22"/>
          <w:rtl/>
        </w:rPr>
        <w:t xml:space="preserve">تحتوي كل خلية في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جسمك،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ما عدا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الأمشاج،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على 46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كروموسومًا،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أو 23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  <w:rtl/>
        </w:rPr>
        <w:t xml:space="preserve">زوجًا من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. أحد هذه الأزواج هو </w:t>
      </w:r>
      <w:proofErr w:type="spellStart"/>
      <w:r w:rsidRPr="00DC4F8B">
        <w:rPr>
          <w:b/>
          <w:bCs/>
          <w:color w:val="006600"/>
          <w:sz w:val="22"/>
          <w:szCs w:val="22"/>
          <w:highlight w:val="yellow"/>
          <w:rtl/>
        </w:rPr>
        <w:t>الكروموسوم</w:t>
      </w:r>
      <w:proofErr w:type="spellEnd"/>
      <w:r w:rsidRPr="00DC4F8B">
        <w:rPr>
          <w:b/>
          <w:bCs/>
          <w:color w:val="006600"/>
          <w:sz w:val="22"/>
          <w:szCs w:val="22"/>
          <w:highlight w:val="yellow"/>
          <w:rtl/>
        </w:rPr>
        <w:t xml:space="preserve"> الجنسي</w:t>
      </w:r>
      <w:r w:rsidRPr="00DC4F8B">
        <w:rPr>
          <w:b/>
          <w:bCs/>
          <w:color w:val="006600"/>
          <w:sz w:val="22"/>
          <w:szCs w:val="22"/>
        </w:rPr>
        <w:t xml:space="preserve">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الذي يحدد جنس الفرد.</w:t>
      </w:r>
    </w:p>
    <w:p w:rsidR="00F959C6" w:rsidRPr="00BA34B0" w:rsidRDefault="00F959C6" w:rsidP="00F959C6">
      <w:pPr>
        <w:rPr>
          <w:b/>
          <w:bCs/>
          <w:color w:val="FF0000"/>
          <w:rtl/>
        </w:rPr>
      </w:pPr>
      <w:r w:rsidRPr="00BA34B0">
        <w:rPr>
          <w:rFonts w:hint="cs"/>
          <w:b/>
          <w:bCs/>
          <w:color w:val="FF0000"/>
          <w:rtl/>
        </w:rPr>
        <w:t xml:space="preserve">تعويض الجرعة </w:t>
      </w:r>
    </w:p>
    <w:p w:rsidR="00F959C6" w:rsidRPr="00DC4F8B" w:rsidRDefault="00F959C6" w:rsidP="00F959C6">
      <w:pPr>
        <w:jc w:val="both"/>
        <w:rPr>
          <w:b/>
          <w:bCs/>
          <w:color w:val="006600"/>
          <w:sz w:val="22"/>
          <w:szCs w:val="22"/>
          <w:rtl/>
        </w:rPr>
      </w:pPr>
      <w:r w:rsidRPr="00DC4F8B">
        <w:rPr>
          <w:b/>
          <w:bCs/>
          <w:color w:val="006600"/>
          <w:sz w:val="22"/>
          <w:szCs w:val="22"/>
          <w:rtl/>
        </w:rPr>
        <w:t xml:space="preserve">لأن الإناث لديهن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كروموسوما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>X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لذا تبدو الأنثى وكأن لها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  <w:rtl/>
        </w:rPr>
        <w:t>جرعتين من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>X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في حين أن الذكر لديه جرعة واحدة فقط. ولموازنة الفرق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  <w:rtl/>
        </w:rPr>
        <w:t xml:space="preserve">في عدد الجينات المرتبطة مع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>X</w:t>
      </w:r>
      <w:r w:rsidRPr="00DC4F8B">
        <w:rPr>
          <w:b/>
          <w:bCs/>
          <w:color w:val="006600"/>
          <w:sz w:val="22"/>
          <w:szCs w:val="22"/>
          <w:rtl/>
        </w:rPr>
        <w:t xml:space="preserve"> بين الذكر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والأنثى،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يتوقف أحد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كروموسومات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>X</w:t>
      </w:r>
      <w:r w:rsidRPr="00DC4F8B">
        <w:rPr>
          <w:b/>
          <w:bCs/>
          <w:color w:val="006600"/>
          <w:sz w:val="22"/>
          <w:szCs w:val="22"/>
          <w:rtl/>
        </w:rPr>
        <w:t xml:space="preserve"> عن العمل في كل خلية جسمية أنثوية. ويسمى هذا تعويض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  <w:rtl/>
        </w:rPr>
        <w:t xml:space="preserve">الجرعة أو تعطيل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DC4F8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F959C6" w:rsidRPr="002F6C0B" w:rsidRDefault="00F959C6" w:rsidP="00F959C6">
      <w:pPr>
        <w:jc w:val="both"/>
        <w:rPr>
          <w:b/>
          <w:bCs/>
          <w:color w:val="FF0000"/>
          <w:rtl/>
        </w:rPr>
      </w:pPr>
      <w:r w:rsidRPr="002F6C0B">
        <w:rPr>
          <w:rFonts w:hint="cs"/>
          <w:b/>
          <w:bCs/>
          <w:color w:val="FF0000"/>
          <w:rtl/>
        </w:rPr>
        <w:t xml:space="preserve">توقف عمل </w:t>
      </w:r>
      <w:proofErr w:type="spellStart"/>
      <w:r w:rsidRPr="002F6C0B">
        <w:rPr>
          <w:rFonts w:hint="cs"/>
          <w:b/>
          <w:bCs/>
          <w:color w:val="FF0000"/>
          <w:rtl/>
        </w:rPr>
        <w:t>الكروموسوم</w:t>
      </w:r>
      <w:proofErr w:type="spellEnd"/>
    </w:p>
    <w:p w:rsidR="00F959C6" w:rsidRPr="00DC4F8B" w:rsidRDefault="00F959C6" w:rsidP="00F959C6">
      <w:pPr>
        <w:jc w:val="both"/>
        <w:rPr>
          <w:b/>
          <w:bCs/>
          <w:color w:val="006600"/>
          <w:sz w:val="22"/>
          <w:szCs w:val="22"/>
          <w:rtl/>
        </w:rPr>
      </w:pPr>
      <w:r w:rsidRPr="00DC4F8B">
        <w:rPr>
          <w:b/>
          <w:bCs/>
          <w:color w:val="006600"/>
          <w:sz w:val="22"/>
          <w:szCs w:val="22"/>
          <w:rtl/>
        </w:rPr>
        <w:t xml:space="preserve">إن ألوان فرو قط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الكاليكو،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سببها توقف العمل العشوائي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لكروموسوم</w:t>
      </w:r>
      <w:proofErr w:type="spellEnd"/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 xml:space="preserve"> X</w:t>
      </w:r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معين،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وتعتمد ألوان فرو القط على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الكروموسوم</w:t>
      </w:r>
      <w:proofErr w:type="spellEnd"/>
      <w:r w:rsidRPr="00DC4F8B">
        <w:rPr>
          <w:b/>
          <w:bCs/>
          <w:color w:val="006600"/>
          <w:sz w:val="22"/>
          <w:szCs w:val="22"/>
          <w:rtl/>
        </w:rPr>
        <w:t xml:space="preserve"> </w:t>
      </w:r>
      <w:r w:rsidRPr="00DC4F8B">
        <w:rPr>
          <w:b/>
          <w:bCs/>
          <w:color w:val="006600"/>
          <w:sz w:val="22"/>
          <w:szCs w:val="22"/>
        </w:rPr>
        <w:t>X</w:t>
      </w:r>
      <w:r w:rsidRPr="00DC4F8B">
        <w:rPr>
          <w:b/>
          <w:bCs/>
          <w:color w:val="006600"/>
          <w:sz w:val="22"/>
          <w:szCs w:val="22"/>
          <w:rtl/>
        </w:rPr>
        <w:t xml:space="preserve"> النشط</w:t>
      </w:r>
      <w:r w:rsidRPr="00DC4F8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DC4F8B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F959C6" w:rsidRPr="002F6C0B" w:rsidRDefault="00F959C6" w:rsidP="00F959C6">
      <w:pPr>
        <w:rPr>
          <w:b/>
          <w:bCs/>
          <w:color w:val="FF0000"/>
          <w:rtl/>
        </w:rPr>
      </w:pPr>
      <w:r w:rsidRPr="002F6C0B">
        <w:rPr>
          <w:rFonts w:hint="cs"/>
          <w:b/>
          <w:bCs/>
          <w:color w:val="FF0000"/>
          <w:rtl/>
        </w:rPr>
        <w:t xml:space="preserve">أجسام بار </w:t>
      </w:r>
    </w:p>
    <w:p w:rsidR="00791192" w:rsidRDefault="00F959C6" w:rsidP="00F959C6">
      <w:pPr>
        <w:rPr>
          <w:rFonts w:hint="cs"/>
          <w:sz w:val="34"/>
          <w:szCs w:val="34"/>
          <w:rtl/>
        </w:rPr>
      </w:pPr>
      <w:r>
        <w:rPr>
          <w:b/>
          <w:bCs/>
          <w:color w:val="006600"/>
          <w:rtl/>
        </w:rPr>
        <w:t>لاحظ ب</w:t>
      </w:r>
      <w:r w:rsidRPr="002F6C0B">
        <w:rPr>
          <w:b/>
          <w:bCs/>
          <w:color w:val="006600"/>
          <w:rtl/>
        </w:rPr>
        <w:t>ار تركيبًا غامقًا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 xml:space="preserve">في النواة. وتسمى </w:t>
      </w:r>
      <w:proofErr w:type="spellStart"/>
      <w:r>
        <w:rPr>
          <w:b/>
          <w:bCs/>
          <w:color w:val="006600"/>
          <w:rtl/>
        </w:rPr>
        <w:t>الكروموسومات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 w:rsidRPr="002F6C0B">
        <w:rPr>
          <w:b/>
          <w:bCs/>
          <w:color w:val="006600"/>
          <w:rtl/>
        </w:rPr>
        <w:t xml:space="preserve">الغامقة اللون التي توقفت عن </w:t>
      </w:r>
      <w:proofErr w:type="spellStart"/>
      <w:r w:rsidRPr="002F6C0B">
        <w:rPr>
          <w:b/>
          <w:bCs/>
          <w:color w:val="006600"/>
          <w:rtl/>
        </w:rPr>
        <w:t>العمل،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 w:rsidRPr="002F6C0B">
        <w:rPr>
          <w:b/>
          <w:bCs/>
          <w:color w:val="006600"/>
          <w:rtl/>
        </w:rPr>
        <w:t>وقد اكتشف</w:t>
      </w:r>
      <w:r>
        <w:rPr>
          <w:rFonts w:hint="cs"/>
          <w:b/>
          <w:bCs/>
          <w:color w:val="006600"/>
          <w:rtl/>
        </w:rPr>
        <w:t xml:space="preserve"> </w:t>
      </w:r>
      <w:r w:rsidRPr="002F6C0B">
        <w:rPr>
          <w:b/>
          <w:bCs/>
          <w:color w:val="006600"/>
          <w:rtl/>
        </w:rPr>
        <w:t xml:space="preserve">لاحقًا أن الإناث فقط </w:t>
      </w:r>
      <w:proofErr w:type="spellStart"/>
      <w:r w:rsidRPr="002F6C0B">
        <w:rPr>
          <w:b/>
          <w:bCs/>
          <w:color w:val="006600"/>
          <w:rtl/>
        </w:rPr>
        <w:t>-</w:t>
      </w:r>
      <w:proofErr w:type="spellEnd"/>
      <w:r w:rsidRPr="002F6C0B">
        <w:rPr>
          <w:b/>
          <w:bCs/>
          <w:color w:val="006600"/>
          <w:rtl/>
        </w:rPr>
        <w:t xml:space="preserve"> ومنها إناث</w:t>
      </w:r>
      <w:r>
        <w:rPr>
          <w:rFonts w:hint="cs"/>
          <w:b/>
          <w:bCs/>
          <w:color w:val="006600"/>
          <w:rtl/>
        </w:rPr>
        <w:t xml:space="preserve"> </w:t>
      </w:r>
      <w:proofErr w:type="spellStart"/>
      <w:r w:rsidRPr="002F6C0B">
        <w:rPr>
          <w:b/>
          <w:bCs/>
          <w:color w:val="006600"/>
          <w:rtl/>
        </w:rPr>
        <w:t>الانسان-</w:t>
      </w:r>
      <w:proofErr w:type="spellEnd"/>
      <w:r w:rsidRPr="002F6C0B">
        <w:rPr>
          <w:b/>
          <w:bCs/>
          <w:color w:val="006600"/>
          <w:rtl/>
        </w:rPr>
        <w:t xml:space="preserve"> تحوي أجسام بار في نوى خلاياها.</w:t>
      </w:r>
    </w:p>
    <w:p w:rsidR="00CD3C78" w:rsidRPr="002F6C0B" w:rsidRDefault="00CD3C78" w:rsidP="00CD3C78">
      <w:pPr>
        <w:jc w:val="both"/>
        <w:rPr>
          <w:b/>
          <w:bCs/>
          <w:color w:val="FF0000"/>
          <w:rtl/>
        </w:rPr>
      </w:pPr>
      <w:r w:rsidRPr="002F6C0B">
        <w:rPr>
          <w:rFonts w:hint="cs"/>
          <w:b/>
          <w:bCs/>
          <w:color w:val="FF0000"/>
          <w:rtl/>
        </w:rPr>
        <w:t>الصفات المرتبطة مع الجنس</w:t>
      </w:r>
    </w:p>
    <w:p w:rsidR="00CD3C78" w:rsidRDefault="00CD3C78" w:rsidP="00CD3C78">
      <w:pPr>
        <w:jc w:val="both"/>
        <w:rPr>
          <w:b/>
          <w:bCs/>
          <w:color w:val="006600"/>
          <w:rtl/>
        </w:rPr>
      </w:pPr>
      <w:r>
        <w:rPr>
          <w:b/>
          <w:bCs/>
          <w:color w:val="006600"/>
          <w:rtl/>
        </w:rPr>
        <w:t xml:space="preserve">تسمى الصفات التي تتحكم فيها جينات موجودة على </w:t>
      </w:r>
      <w:proofErr w:type="spellStart"/>
      <w:r>
        <w:rPr>
          <w:b/>
          <w:bCs/>
          <w:color w:val="006600"/>
          <w:rtl/>
        </w:rPr>
        <w:t>الكروموس</w:t>
      </w:r>
      <w:r w:rsidRPr="002F6C0B">
        <w:rPr>
          <w:b/>
          <w:bCs/>
          <w:color w:val="006600"/>
          <w:rtl/>
        </w:rPr>
        <w:t>وم</w:t>
      </w:r>
      <w:proofErr w:type="spellEnd"/>
      <w:r w:rsidRPr="002F6C0B">
        <w:rPr>
          <w:b/>
          <w:bCs/>
          <w:color w:val="006600"/>
          <w:rtl/>
        </w:rPr>
        <w:t xml:space="preserve"> </w:t>
      </w:r>
      <w:r w:rsidRPr="002F6C0B">
        <w:rPr>
          <w:b/>
          <w:bCs/>
          <w:color w:val="006600"/>
        </w:rPr>
        <w:t>X</w:t>
      </w:r>
      <w:r>
        <w:rPr>
          <w:rFonts w:hint="cs"/>
          <w:b/>
          <w:bCs/>
          <w:color w:val="006600"/>
          <w:rtl/>
        </w:rPr>
        <w:t xml:space="preserve"> </w:t>
      </w:r>
      <w:r w:rsidRPr="00DC4F8B">
        <w:rPr>
          <w:b/>
          <w:bCs/>
          <w:color w:val="006600"/>
          <w:highlight w:val="yellow"/>
          <w:rtl/>
        </w:rPr>
        <w:t>الصفات المرتبطة مع الجنس</w:t>
      </w:r>
      <w:r w:rsidRPr="00DC4F8B">
        <w:rPr>
          <w:rFonts w:hint="cs"/>
          <w:b/>
          <w:bCs/>
          <w:color w:val="006600"/>
          <w:highlight w:val="yellow"/>
          <w:rtl/>
        </w:rPr>
        <w:t xml:space="preserve"> </w:t>
      </w:r>
      <w:proofErr w:type="spellStart"/>
      <w:r w:rsidRPr="00DC4F8B">
        <w:rPr>
          <w:rFonts w:hint="cs"/>
          <w:b/>
          <w:bCs/>
          <w:color w:val="006600"/>
          <w:highlight w:val="yellow"/>
          <w:rtl/>
        </w:rPr>
        <w:t>.</w:t>
      </w:r>
      <w:proofErr w:type="spellEnd"/>
    </w:p>
    <w:p w:rsidR="00CD3C78" w:rsidRPr="00C40759" w:rsidRDefault="00CD3C78" w:rsidP="00CD3C78">
      <w:pPr>
        <w:jc w:val="both"/>
        <w:rPr>
          <w:b/>
          <w:bCs/>
          <w:color w:val="FF0000"/>
          <w:rtl/>
        </w:rPr>
      </w:pPr>
      <w:r w:rsidRPr="00C40759">
        <w:rPr>
          <w:rFonts w:hint="cs"/>
          <w:b/>
          <w:bCs/>
          <w:color w:val="FF0000"/>
          <w:rtl/>
        </w:rPr>
        <w:t>عمى اللونين الأحمر ـ الأخضر</w:t>
      </w:r>
    </w:p>
    <w:p w:rsidR="00CD3C78" w:rsidRDefault="00CD3C78" w:rsidP="00CD3C78">
      <w:pPr>
        <w:jc w:val="both"/>
        <w:rPr>
          <w:b/>
          <w:bCs/>
          <w:color w:val="006600"/>
          <w:rtl/>
        </w:rPr>
      </w:pPr>
      <w:r w:rsidRPr="002F6C0B">
        <w:rPr>
          <w:b/>
          <w:bCs/>
          <w:color w:val="006600"/>
          <w:rtl/>
        </w:rPr>
        <w:t>صفة عمى</w:t>
      </w:r>
      <w:r>
        <w:rPr>
          <w:rFonts w:hint="cs"/>
          <w:b/>
          <w:bCs/>
          <w:color w:val="006600"/>
          <w:rtl/>
        </w:rPr>
        <w:t xml:space="preserve"> </w:t>
      </w:r>
      <w:r w:rsidRPr="002F6C0B">
        <w:rPr>
          <w:b/>
          <w:bCs/>
          <w:color w:val="006600"/>
          <w:rtl/>
        </w:rPr>
        <w:t xml:space="preserve">اللونين الأحمر </w:t>
      </w:r>
      <w:proofErr w:type="spellStart"/>
      <w:r w:rsidRPr="002F6C0B">
        <w:rPr>
          <w:b/>
          <w:bCs/>
          <w:color w:val="006600"/>
          <w:rtl/>
        </w:rPr>
        <w:t>–</w:t>
      </w:r>
      <w:proofErr w:type="spellEnd"/>
      <w:r w:rsidRPr="002F6C0B">
        <w:rPr>
          <w:b/>
          <w:bCs/>
          <w:color w:val="006600"/>
          <w:rtl/>
        </w:rPr>
        <w:t xml:space="preserve"> والأخضر صفة مرتبطة مع الجنس متنحية.</w:t>
      </w:r>
    </w:p>
    <w:p w:rsidR="00CD3C78" w:rsidRPr="00C40759" w:rsidRDefault="00CD3C78" w:rsidP="00CD3C78">
      <w:pPr>
        <w:rPr>
          <w:b/>
          <w:bCs/>
          <w:color w:val="FF0000"/>
          <w:rtl/>
        </w:rPr>
      </w:pPr>
      <w:r w:rsidRPr="00C40759">
        <w:rPr>
          <w:rFonts w:hint="cs"/>
          <w:b/>
          <w:bCs/>
          <w:color w:val="FF0000"/>
          <w:rtl/>
        </w:rPr>
        <w:t xml:space="preserve">نزف الدم </w:t>
      </w:r>
      <w:proofErr w:type="spellStart"/>
      <w:r w:rsidRPr="00C40759">
        <w:rPr>
          <w:rFonts w:hint="cs"/>
          <w:b/>
          <w:bCs/>
          <w:color w:val="FF0000"/>
          <w:rtl/>
        </w:rPr>
        <w:t>(</w:t>
      </w:r>
      <w:proofErr w:type="spellEnd"/>
      <w:r w:rsidRPr="00C40759">
        <w:rPr>
          <w:rFonts w:hint="cs"/>
          <w:b/>
          <w:bCs/>
          <w:color w:val="FF0000"/>
          <w:rtl/>
        </w:rPr>
        <w:t xml:space="preserve"> </w:t>
      </w:r>
      <w:proofErr w:type="spellStart"/>
      <w:r w:rsidRPr="00C40759">
        <w:rPr>
          <w:rFonts w:hint="cs"/>
          <w:b/>
          <w:bCs/>
          <w:color w:val="FF0000"/>
          <w:rtl/>
        </w:rPr>
        <w:t>هيموفيليا</w:t>
      </w:r>
      <w:proofErr w:type="spellEnd"/>
      <w:r w:rsidRPr="00C40759">
        <w:rPr>
          <w:rFonts w:hint="cs"/>
          <w:b/>
          <w:bCs/>
          <w:color w:val="FF0000"/>
          <w:rtl/>
        </w:rPr>
        <w:t xml:space="preserve"> </w:t>
      </w:r>
      <w:proofErr w:type="spellStart"/>
      <w:r w:rsidRPr="00C40759">
        <w:rPr>
          <w:rFonts w:hint="cs"/>
          <w:b/>
          <w:bCs/>
          <w:color w:val="FF0000"/>
          <w:rtl/>
        </w:rPr>
        <w:t>)</w:t>
      </w:r>
      <w:proofErr w:type="spellEnd"/>
    </w:p>
    <w:p w:rsidR="00CD3C78" w:rsidRDefault="00CD3C78" w:rsidP="00CD3C78">
      <w:pPr>
        <w:jc w:val="both"/>
        <w:rPr>
          <w:b/>
          <w:bCs/>
          <w:color w:val="006600"/>
          <w:rtl/>
        </w:rPr>
      </w:pPr>
      <w:r w:rsidRPr="00C40759">
        <w:rPr>
          <w:b/>
          <w:bCs/>
          <w:color w:val="006600"/>
          <w:rtl/>
        </w:rPr>
        <w:t>نزف الدم اختلال وراثي آخر مرتبط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م</w:t>
      </w:r>
      <w:r w:rsidRPr="00C40759">
        <w:rPr>
          <w:b/>
          <w:bCs/>
          <w:color w:val="006600"/>
          <w:rtl/>
        </w:rPr>
        <w:t>ع الجنس ناتج ع</w:t>
      </w:r>
      <w:r>
        <w:rPr>
          <w:b/>
          <w:bCs/>
          <w:color w:val="006600"/>
          <w:rtl/>
        </w:rPr>
        <w:t xml:space="preserve">ن جين متنحٍّ محمول على </w:t>
      </w:r>
      <w:proofErr w:type="spellStart"/>
      <w:r>
        <w:rPr>
          <w:b/>
          <w:bCs/>
          <w:color w:val="006600"/>
          <w:rtl/>
        </w:rPr>
        <w:t>الكروموسوم</w:t>
      </w:r>
      <w:proofErr w:type="spellEnd"/>
      <w:r>
        <w:rPr>
          <w:b/>
          <w:bCs/>
          <w:color w:val="006600"/>
          <w:rtl/>
        </w:rPr>
        <w:t xml:space="preserve"> الجنس</w:t>
      </w:r>
      <w:r w:rsidRPr="00C40759">
        <w:rPr>
          <w:b/>
          <w:bCs/>
          <w:color w:val="006600"/>
          <w:rtl/>
        </w:rPr>
        <w:t xml:space="preserve">ي </w:t>
      </w:r>
      <w:r w:rsidRPr="00C40759">
        <w:rPr>
          <w:b/>
          <w:bCs/>
          <w:color w:val="006600"/>
        </w:rPr>
        <w:t>X</w:t>
      </w:r>
      <w:proofErr w:type="spellStart"/>
      <w:r w:rsidRPr="00C40759">
        <w:rPr>
          <w:b/>
          <w:bCs/>
          <w:color w:val="006600"/>
          <w:rtl/>
        </w:rPr>
        <w:t>،</w:t>
      </w:r>
      <w:proofErr w:type="spellEnd"/>
      <w:r w:rsidRPr="00C40759">
        <w:rPr>
          <w:b/>
          <w:bCs/>
          <w:color w:val="006600"/>
          <w:rtl/>
        </w:rPr>
        <w:t xml:space="preserve"> ويتميز</w:t>
      </w:r>
      <w:r>
        <w:rPr>
          <w:rFonts w:hint="cs"/>
          <w:b/>
          <w:bCs/>
          <w:color w:val="006600"/>
          <w:rtl/>
        </w:rPr>
        <w:t xml:space="preserve"> </w:t>
      </w:r>
      <w:r w:rsidRPr="00C40759">
        <w:rPr>
          <w:b/>
          <w:bCs/>
          <w:color w:val="006600"/>
          <w:rtl/>
        </w:rPr>
        <w:t>بتأخر تجلط الدم. وهو أكثر شيوعًا بين الذكور عنه في الإناث.</w:t>
      </w:r>
    </w:p>
    <w:p w:rsidR="00CD3C78" w:rsidRPr="00C40759" w:rsidRDefault="00CD3C78" w:rsidP="00CD3C78">
      <w:pPr>
        <w:jc w:val="both"/>
        <w:rPr>
          <w:b/>
          <w:bCs/>
          <w:color w:val="FF0000"/>
          <w:rtl/>
        </w:rPr>
      </w:pPr>
      <w:r w:rsidRPr="00C40759">
        <w:rPr>
          <w:rFonts w:hint="cs"/>
          <w:b/>
          <w:bCs/>
          <w:color w:val="FF0000"/>
          <w:rtl/>
        </w:rPr>
        <w:t xml:space="preserve">الصفات المتعددة الجينات </w:t>
      </w:r>
    </w:p>
    <w:p w:rsidR="00CD3C78" w:rsidRDefault="00CD3C78" w:rsidP="00CD3C78">
      <w:pPr>
        <w:jc w:val="both"/>
        <w:rPr>
          <w:rFonts w:hint="cs"/>
          <w:b/>
          <w:bCs/>
          <w:color w:val="006600"/>
          <w:rtl/>
        </w:rPr>
      </w:pPr>
      <w:r w:rsidRPr="00C40759">
        <w:rPr>
          <w:b/>
          <w:bCs/>
          <w:color w:val="006600"/>
          <w:rtl/>
        </w:rPr>
        <w:t>العديد من الصفات الشكلية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تنتج عن التفاعل بين العديد من أزواج الجينات. ومثل هذه الصفات تس</w:t>
      </w:r>
      <w:r w:rsidRPr="00C40759">
        <w:rPr>
          <w:b/>
          <w:bCs/>
          <w:color w:val="006600"/>
          <w:rtl/>
        </w:rPr>
        <w:t>مى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الصفات المتعددة الجين</w:t>
      </w:r>
      <w:r w:rsidRPr="00C40759">
        <w:rPr>
          <w:b/>
          <w:bCs/>
          <w:color w:val="006600"/>
          <w:rtl/>
        </w:rPr>
        <w:t>ات</w:t>
      </w:r>
      <w:r>
        <w:rPr>
          <w:rFonts w:hint="cs"/>
          <w:b/>
          <w:bCs/>
          <w:color w:val="006600"/>
          <w:rtl/>
        </w:rPr>
        <w:t xml:space="preserve"> .</w:t>
      </w:r>
    </w:p>
    <w:p w:rsidR="00CD3C78" w:rsidRDefault="00CD3C78" w:rsidP="00CD3C78">
      <w:pPr>
        <w:jc w:val="both"/>
        <w:rPr>
          <w:b/>
          <w:bCs/>
          <w:color w:val="006600"/>
          <w:rtl/>
        </w:rPr>
      </w:pPr>
    </w:p>
    <w:p w:rsidR="00CD3C78" w:rsidRPr="00DC4F8B" w:rsidRDefault="00CD3C78" w:rsidP="00CD3C78">
      <w:pPr>
        <w:rPr>
          <w:b/>
          <w:bCs/>
          <w:color w:val="FF0000"/>
          <w:sz w:val="26"/>
          <w:szCs w:val="26"/>
          <w:rtl/>
        </w:rPr>
      </w:pPr>
      <w:r w:rsidRPr="00DC4F8B">
        <w:rPr>
          <w:rFonts w:hint="cs"/>
          <w:b/>
          <w:bCs/>
          <w:color w:val="FF0000"/>
          <w:sz w:val="26"/>
          <w:szCs w:val="26"/>
          <w:rtl/>
        </w:rPr>
        <w:lastRenderedPageBreak/>
        <w:t xml:space="preserve">التأثيرات البيئية </w:t>
      </w:r>
    </w:p>
    <w:p w:rsidR="00CD3C78" w:rsidRPr="00CD3C78" w:rsidRDefault="00CD3C78" w:rsidP="00CD3C78">
      <w:pPr>
        <w:jc w:val="both"/>
        <w:rPr>
          <w:b/>
          <w:bCs/>
          <w:color w:val="006600"/>
          <w:rtl/>
        </w:rPr>
      </w:pPr>
      <w:r w:rsidRPr="00CD3C78">
        <w:rPr>
          <w:b/>
          <w:bCs/>
          <w:color w:val="006600"/>
          <w:rtl/>
        </w:rPr>
        <w:t xml:space="preserve">ويمكن أن تساهم عوامل بيئية </w:t>
      </w:r>
      <w:proofErr w:type="spellStart"/>
      <w:r w:rsidRPr="00CD3C78">
        <w:rPr>
          <w:b/>
          <w:bCs/>
          <w:color w:val="006600"/>
          <w:rtl/>
        </w:rPr>
        <w:t>-</w:t>
      </w:r>
      <w:proofErr w:type="spellEnd"/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 xml:space="preserve">مثل الغذاء </w:t>
      </w:r>
      <w:proofErr w:type="spellStart"/>
      <w:r w:rsidRPr="00CD3C78">
        <w:rPr>
          <w:b/>
          <w:bCs/>
          <w:color w:val="006600"/>
          <w:rtl/>
        </w:rPr>
        <w:t>والرياضة-</w:t>
      </w:r>
      <w:proofErr w:type="spellEnd"/>
      <w:r w:rsidRPr="00CD3C78">
        <w:rPr>
          <w:b/>
          <w:bCs/>
          <w:color w:val="006600"/>
          <w:rtl/>
        </w:rPr>
        <w:t xml:space="preserve"> أيضًا في</w:t>
      </w:r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>حدوث المرض واختلاف شدته. وهناك طرائق أخرى تؤثر فيها البيئة في الطراز</w:t>
      </w:r>
      <w:r w:rsidRPr="00CD3C78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CD3C78">
        <w:rPr>
          <w:b/>
          <w:bCs/>
          <w:color w:val="006600"/>
          <w:rtl/>
        </w:rPr>
        <w:t>الشكلي،</w:t>
      </w:r>
      <w:proofErr w:type="spellEnd"/>
      <w:r w:rsidRPr="00CD3C78">
        <w:rPr>
          <w:b/>
          <w:bCs/>
          <w:color w:val="006600"/>
          <w:rtl/>
        </w:rPr>
        <w:t xml:space="preserve"> منها أشعة الشمس والماء ودرجة الحرارة</w:t>
      </w:r>
      <w:r w:rsidRPr="00CD3C78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CD3C78">
        <w:rPr>
          <w:rFonts w:hint="cs"/>
          <w:b/>
          <w:bCs/>
          <w:color w:val="006600"/>
          <w:rtl/>
        </w:rPr>
        <w:t>.</w:t>
      </w:r>
      <w:proofErr w:type="spellEnd"/>
    </w:p>
    <w:p w:rsidR="00CD3C78" w:rsidRPr="00CD3C78" w:rsidRDefault="00CD3C78" w:rsidP="00CD3C78">
      <w:pPr>
        <w:jc w:val="both"/>
        <w:rPr>
          <w:b/>
          <w:bCs/>
          <w:color w:val="FF0000"/>
          <w:rtl/>
        </w:rPr>
      </w:pPr>
      <w:r w:rsidRPr="00CD3C78">
        <w:rPr>
          <w:rFonts w:hint="cs"/>
          <w:b/>
          <w:bCs/>
          <w:color w:val="FF0000"/>
          <w:rtl/>
        </w:rPr>
        <w:t>أشعة الشمس</w:t>
      </w:r>
    </w:p>
    <w:p w:rsidR="00CD3C78" w:rsidRPr="00CD3C78" w:rsidRDefault="00CD3C78" w:rsidP="00CD3C78">
      <w:pPr>
        <w:jc w:val="both"/>
        <w:rPr>
          <w:b/>
          <w:bCs/>
          <w:color w:val="006600"/>
          <w:sz w:val="22"/>
          <w:szCs w:val="22"/>
          <w:rtl/>
        </w:rPr>
      </w:pPr>
      <w:r w:rsidRPr="00CD3C78">
        <w:rPr>
          <w:b/>
          <w:bCs/>
          <w:color w:val="006600"/>
          <w:sz w:val="22"/>
          <w:szCs w:val="22"/>
          <w:rtl/>
        </w:rPr>
        <w:t>من دون أشعة الشمس الكافي</w:t>
      </w:r>
      <w:r w:rsidRPr="00CD3C78">
        <w:rPr>
          <w:rFonts w:hint="cs"/>
          <w:b/>
          <w:bCs/>
          <w:color w:val="006600"/>
          <w:sz w:val="22"/>
          <w:szCs w:val="22"/>
          <w:rtl/>
        </w:rPr>
        <w:t xml:space="preserve">ة </w:t>
      </w:r>
      <w:r w:rsidRPr="00CD3C78">
        <w:rPr>
          <w:b/>
          <w:bCs/>
          <w:color w:val="006600"/>
          <w:sz w:val="22"/>
          <w:szCs w:val="22"/>
          <w:rtl/>
        </w:rPr>
        <w:t>لا تنتج معظم النباتات الزهرية أزهارًا. والعديد من النباتات تفقد أوراقها استجابة</w:t>
      </w:r>
      <w:r w:rsidRPr="00CD3C78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CD3C78">
        <w:rPr>
          <w:b/>
          <w:bCs/>
          <w:color w:val="006600"/>
          <w:sz w:val="22"/>
          <w:szCs w:val="22"/>
          <w:rtl/>
        </w:rPr>
        <w:t>لنقص الماء.</w:t>
      </w:r>
    </w:p>
    <w:p w:rsidR="00CD3C78" w:rsidRPr="00CD3C78" w:rsidRDefault="00CD3C78" w:rsidP="00CD3C78">
      <w:pPr>
        <w:jc w:val="both"/>
        <w:rPr>
          <w:b/>
          <w:bCs/>
          <w:color w:val="FF0000"/>
          <w:rtl/>
        </w:rPr>
      </w:pPr>
      <w:r w:rsidRPr="00CD3C78">
        <w:rPr>
          <w:rFonts w:hint="cs"/>
          <w:b/>
          <w:bCs/>
          <w:color w:val="FF0000"/>
          <w:rtl/>
        </w:rPr>
        <w:t xml:space="preserve">درجة الحرارة </w:t>
      </w:r>
    </w:p>
    <w:p w:rsidR="00CD3C78" w:rsidRPr="00CD3C78" w:rsidRDefault="00CD3C78" w:rsidP="00CD3C78">
      <w:pPr>
        <w:jc w:val="both"/>
        <w:rPr>
          <w:b/>
          <w:bCs/>
          <w:color w:val="006600"/>
          <w:rtl/>
        </w:rPr>
      </w:pPr>
      <w:r w:rsidRPr="00CD3C78">
        <w:rPr>
          <w:b/>
          <w:bCs/>
          <w:color w:val="006600"/>
          <w:rtl/>
        </w:rPr>
        <w:t>يحدث تغير في الطرز الشكلية للمخلوقات</w:t>
      </w:r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 xml:space="preserve">الحية عند التغير الحاد في درجات </w:t>
      </w:r>
      <w:proofErr w:type="spellStart"/>
      <w:r w:rsidRPr="00CD3C78">
        <w:rPr>
          <w:b/>
          <w:bCs/>
          <w:color w:val="006600"/>
          <w:rtl/>
        </w:rPr>
        <w:t>الحرارة،</w:t>
      </w:r>
      <w:proofErr w:type="spellEnd"/>
      <w:r w:rsidRPr="00CD3C78">
        <w:rPr>
          <w:b/>
          <w:bCs/>
          <w:color w:val="006600"/>
          <w:rtl/>
        </w:rPr>
        <w:t xml:space="preserve"> فمثل</w:t>
      </w:r>
      <w:r w:rsidRPr="00CD3C78">
        <w:rPr>
          <w:rFonts w:hint="cs"/>
          <w:b/>
          <w:bCs/>
          <w:color w:val="006600"/>
          <w:rtl/>
        </w:rPr>
        <w:t>ا</w:t>
      </w:r>
      <w:r w:rsidRPr="00CD3C78">
        <w:rPr>
          <w:b/>
          <w:bCs/>
          <w:color w:val="006600"/>
          <w:rtl/>
        </w:rPr>
        <w:t xml:space="preserve"> تتأثر معظم النباتات بالحرارة</w:t>
      </w:r>
      <w:r w:rsidRPr="00CD3C78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CD3C78">
        <w:rPr>
          <w:b/>
          <w:bCs/>
          <w:color w:val="006600"/>
          <w:rtl/>
        </w:rPr>
        <w:t>العالية،</w:t>
      </w:r>
      <w:proofErr w:type="spellEnd"/>
      <w:r w:rsidRPr="00CD3C78">
        <w:rPr>
          <w:b/>
          <w:bCs/>
          <w:color w:val="006600"/>
          <w:rtl/>
        </w:rPr>
        <w:t xml:space="preserve"> فتسقط </w:t>
      </w:r>
      <w:proofErr w:type="spellStart"/>
      <w:r w:rsidRPr="00CD3C78">
        <w:rPr>
          <w:b/>
          <w:bCs/>
          <w:color w:val="006600"/>
          <w:rtl/>
        </w:rPr>
        <w:t>أوراقها،</w:t>
      </w:r>
      <w:proofErr w:type="spellEnd"/>
      <w:r w:rsidRPr="00CD3C78">
        <w:rPr>
          <w:b/>
          <w:bCs/>
          <w:color w:val="006600"/>
          <w:rtl/>
        </w:rPr>
        <w:t xml:space="preserve"> وتذبل </w:t>
      </w:r>
      <w:proofErr w:type="spellStart"/>
      <w:r w:rsidRPr="00CD3C78">
        <w:rPr>
          <w:b/>
          <w:bCs/>
          <w:color w:val="006600"/>
          <w:rtl/>
        </w:rPr>
        <w:t>أزهارها،</w:t>
      </w:r>
      <w:proofErr w:type="spellEnd"/>
      <w:r w:rsidRPr="00CD3C78">
        <w:rPr>
          <w:b/>
          <w:bCs/>
          <w:color w:val="006600"/>
          <w:rtl/>
        </w:rPr>
        <w:t xml:space="preserve"> ويتحلل الكلوروفيل ثم يختفي</w:t>
      </w:r>
      <w:r w:rsidRPr="00CD3C78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CD3C78">
        <w:rPr>
          <w:rFonts w:hint="cs"/>
          <w:b/>
          <w:bCs/>
          <w:color w:val="006600"/>
          <w:rtl/>
        </w:rPr>
        <w:t>.</w:t>
      </w:r>
      <w:proofErr w:type="spellEnd"/>
    </w:p>
    <w:p w:rsidR="00CD3C78" w:rsidRPr="00CD3C78" w:rsidRDefault="00CD3C78" w:rsidP="00CD3C78">
      <w:pPr>
        <w:jc w:val="both"/>
        <w:rPr>
          <w:b/>
          <w:bCs/>
          <w:color w:val="FF0000"/>
          <w:rtl/>
        </w:rPr>
      </w:pPr>
      <w:r w:rsidRPr="00CD3C78">
        <w:rPr>
          <w:rFonts w:hint="cs"/>
          <w:b/>
          <w:bCs/>
          <w:color w:val="FF0000"/>
          <w:rtl/>
        </w:rPr>
        <w:t>دراسات التوائم</w:t>
      </w:r>
    </w:p>
    <w:p w:rsidR="00F959C6" w:rsidRDefault="00CD3C78" w:rsidP="00CD3C78">
      <w:pPr>
        <w:rPr>
          <w:rFonts w:hint="cs"/>
          <w:sz w:val="32"/>
          <w:szCs w:val="32"/>
          <w:rtl/>
        </w:rPr>
      </w:pPr>
      <w:r w:rsidRPr="00CD3C78">
        <w:rPr>
          <w:b/>
          <w:bCs/>
          <w:color w:val="006600"/>
          <w:rtl/>
        </w:rPr>
        <w:t>إن التوائم المتطابقة متماثلة وراثيًًًًًًّّّّّا. فإذا تم توارث صفة ما فإن كلا التوأمين</w:t>
      </w:r>
      <w:r w:rsidRPr="00CD3C78">
        <w:rPr>
          <w:rFonts w:hint="cs"/>
          <w:b/>
          <w:bCs/>
          <w:color w:val="006600"/>
          <w:rtl/>
        </w:rPr>
        <w:t xml:space="preserve">  </w:t>
      </w:r>
      <w:r w:rsidRPr="00CD3C78">
        <w:rPr>
          <w:b/>
          <w:bCs/>
          <w:color w:val="006600"/>
          <w:rtl/>
        </w:rPr>
        <w:t>المتطابقين يحصلان على الصفة نفسها</w:t>
      </w:r>
      <w:r w:rsidRPr="00CD3C78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CD3C78">
        <w:rPr>
          <w:b/>
          <w:bCs/>
          <w:color w:val="006600"/>
          <w:rtl/>
        </w:rPr>
        <w:t>.</w:t>
      </w:r>
      <w:proofErr w:type="spellEnd"/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>ويستنتج العلماء أن الص</w:t>
      </w:r>
      <w:r w:rsidRPr="00CD3C78">
        <w:rPr>
          <w:rFonts w:hint="cs"/>
          <w:b/>
          <w:bCs/>
          <w:color w:val="006600"/>
          <w:rtl/>
        </w:rPr>
        <w:t>ف</w:t>
      </w:r>
      <w:r w:rsidRPr="00CD3C78">
        <w:rPr>
          <w:b/>
          <w:bCs/>
          <w:color w:val="006600"/>
          <w:rtl/>
        </w:rPr>
        <w:t>ات التي</w:t>
      </w:r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>تظهر بكثرة في التوائم المتطابقة تتحكم فيها الوراثة جزئيًّا على الأقل</w:t>
      </w:r>
      <w:r w:rsidRPr="00CD3C78">
        <w:rPr>
          <w:rFonts w:hint="cs"/>
          <w:b/>
          <w:bCs/>
          <w:color w:val="006600"/>
          <w:rtl/>
        </w:rPr>
        <w:t xml:space="preserve"> </w:t>
      </w:r>
      <w:r w:rsidRPr="00CD3C78">
        <w:rPr>
          <w:b/>
          <w:bCs/>
          <w:color w:val="006600"/>
          <w:rtl/>
        </w:rPr>
        <w:t>.</w:t>
      </w:r>
    </w:p>
    <w:p w:rsidR="00C2574F" w:rsidRPr="00EE037E" w:rsidRDefault="00C2574F" w:rsidP="00C2574F">
      <w:pPr>
        <w:jc w:val="center"/>
        <w:rPr>
          <w:b/>
          <w:bCs/>
          <w:color w:val="FF0000"/>
          <w:sz w:val="26"/>
          <w:szCs w:val="26"/>
          <w:rtl/>
        </w:rPr>
      </w:pPr>
      <w:r w:rsidRPr="0004369A">
        <w:rPr>
          <w:rFonts w:cs="SC_DUBAI"/>
          <w:b/>
          <w:bCs/>
          <w:sz w:val="18"/>
          <w:szCs w:val="18"/>
          <w:lang w:val="en-GB"/>
        </w:rPr>
        <w:pict>
          <v:shape id="_x0000_i1039" type="#_x0000_t136" style="width:201.6pt;height:21.3pt" fillcolor="#06c" strokecolor="#9cf" strokeweight="1.5pt">
            <v:shadow on="t" color="#900"/>
            <v:textpath style="font-family:&quot;Impact&quot;;font-weight:bold;v-text-kern:t" trim="t" fitpath="t" string="الكروموسومات ووراثة الإنسان"/>
          </v:shape>
        </w:pict>
      </w:r>
      <w:r w:rsidRPr="00E02A0D">
        <w:rPr>
          <w:rFonts w:cs="SC_DUBAI" w:hint="cs"/>
          <w:b/>
          <w:bCs/>
          <w:sz w:val="20"/>
          <w:szCs w:val="20"/>
          <w:rtl/>
          <w:lang w:val="en-GB"/>
        </w:rPr>
        <w:t xml:space="preserve"> </w:t>
      </w:r>
      <w:r w:rsidRPr="00E02A0D">
        <w:rPr>
          <w:rFonts w:cs="SC_DUBAI" w:hint="cs"/>
          <w:b/>
          <w:bCs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sz w:val="10"/>
          <w:szCs w:val="10"/>
          <w:rtl/>
          <w:lang w:val="en-GB"/>
        </w:rPr>
        <w:t xml:space="preserve"> </w:t>
      </w:r>
      <w:r w:rsidRPr="00E02A0D">
        <w:rPr>
          <w:rFonts w:cs="SC_DUBAI" w:hint="cs"/>
          <w:b/>
          <w:bCs/>
          <w:color w:val="993300"/>
          <w:sz w:val="6"/>
          <w:szCs w:val="8"/>
          <w:rtl/>
          <w:lang w:val="en-GB"/>
        </w:rPr>
        <w:t xml:space="preserve"> </w:t>
      </w:r>
      <w:r w:rsidRPr="00CD1205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</w:t>
      </w:r>
      <w:r w:rsidRPr="0015643D"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     </w:t>
      </w:r>
    </w:p>
    <w:p w:rsidR="00C2574F" w:rsidRPr="00C2574F" w:rsidRDefault="00C2574F" w:rsidP="00C2574F">
      <w:pPr>
        <w:jc w:val="both"/>
        <w:rPr>
          <w:b/>
          <w:bCs/>
          <w:color w:val="FF0000"/>
          <w:rtl/>
        </w:rPr>
      </w:pPr>
      <w:r w:rsidRPr="00C2574F">
        <w:rPr>
          <w:rFonts w:hint="cs"/>
          <w:b/>
          <w:bCs/>
          <w:color w:val="FF0000"/>
          <w:rtl/>
        </w:rPr>
        <w:t xml:space="preserve">المخطط </w:t>
      </w:r>
      <w:proofErr w:type="spellStart"/>
      <w:r w:rsidRPr="00C2574F">
        <w:rPr>
          <w:rFonts w:hint="cs"/>
          <w:b/>
          <w:bCs/>
          <w:color w:val="FF0000"/>
          <w:rtl/>
        </w:rPr>
        <w:t>الكروموسومى</w:t>
      </w:r>
      <w:proofErr w:type="spellEnd"/>
    </w:p>
    <w:p w:rsidR="00C2574F" w:rsidRPr="00C2574F" w:rsidRDefault="00C2574F" w:rsidP="00C2574F">
      <w:pPr>
        <w:jc w:val="both"/>
        <w:rPr>
          <w:b/>
          <w:bCs/>
          <w:color w:val="006600"/>
          <w:sz w:val="22"/>
          <w:szCs w:val="22"/>
          <w:rtl/>
        </w:rPr>
      </w:pPr>
      <w:proofErr w:type="spellStart"/>
      <w:r w:rsidRPr="00C2574F">
        <w:rPr>
          <w:b/>
          <w:bCs/>
          <w:color w:val="006600"/>
          <w:sz w:val="22"/>
          <w:szCs w:val="22"/>
          <w:rtl/>
        </w:rPr>
        <w:t>يتكثف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كل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كروموسوم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على نحو كبير ويصبح</w:t>
      </w:r>
      <w:r w:rsidRPr="00C2574F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C2574F">
        <w:rPr>
          <w:b/>
          <w:bCs/>
          <w:color w:val="006600"/>
          <w:sz w:val="22"/>
          <w:szCs w:val="22"/>
          <w:rtl/>
        </w:rPr>
        <w:t xml:space="preserve">مكونًا من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كروماتيدين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شقيقين في أثناء الطور الاستوائي من الانقسام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المتساوي،</w:t>
      </w:r>
      <w:proofErr w:type="spellEnd"/>
      <w:r w:rsidRPr="00C2574F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C2574F">
        <w:rPr>
          <w:b/>
          <w:bCs/>
          <w:color w:val="006600"/>
          <w:sz w:val="22"/>
          <w:szCs w:val="22"/>
          <w:rtl/>
        </w:rPr>
        <w:t xml:space="preserve">تترتب فيه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المتشابهة في صورة أزواج قصيرة فتعطي صورة</w:t>
      </w:r>
      <w:r w:rsidRPr="00C2574F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مجهرية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تسمى </w:t>
      </w:r>
      <w:r w:rsidRPr="00C2574F">
        <w:rPr>
          <w:b/>
          <w:bCs/>
          <w:color w:val="006600"/>
          <w:sz w:val="22"/>
          <w:szCs w:val="22"/>
          <w:highlight w:val="yellow"/>
          <w:rtl/>
        </w:rPr>
        <w:t>المخطط</w:t>
      </w:r>
      <w:r w:rsidRPr="00C2574F">
        <w:rPr>
          <w:rFonts w:hint="cs"/>
          <w:b/>
          <w:bCs/>
          <w:color w:val="006600"/>
          <w:sz w:val="22"/>
          <w:szCs w:val="22"/>
          <w:highlight w:val="yellow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2"/>
          <w:szCs w:val="22"/>
          <w:highlight w:val="yellow"/>
          <w:rtl/>
        </w:rPr>
        <w:t>الكروموسومي</w:t>
      </w:r>
      <w:proofErr w:type="spellEnd"/>
      <w:r w:rsidRPr="00C2574F">
        <w:rPr>
          <w:rFonts w:hint="cs"/>
          <w:b/>
          <w:bCs/>
          <w:color w:val="006600"/>
          <w:rtl/>
        </w:rPr>
        <w:t xml:space="preserve"> </w:t>
      </w:r>
    </w:p>
    <w:p w:rsidR="00C2574F" w:rsidRPr="00C2574F" w:rsidRDefault="00C2574F" w:rsidP="00C2574F">
      <w:pPr>
        <w:jc w:val="both"/>
        <w:rPr>
          <w:b/>
          <w:bCs/>
          <w:color w:val="FF0000"/>
          <w:sz w:val="22"/>
          <w:szCs w:val="22"/>
          <w:rtl/>
        </w:rPr>
      </w:pPr>
      <w:r w:rsidRPr="00C2574F">
        <w:rPr>
          <w:rFonts w:hint="cs"/>
          <w:b/>
          <w:bCs/>
          <w:color w:val="FF0000"/>
          <w:sz w:val="22"/>
          <w:szCs w:val="22"/>
          <w:rtl/>
        </w:rPr>
        <w:t xml:space="preserve">القطع الطرفية </w:t>
      </w:r>
      <w:proofErr w:type="spellStart"/>
      <w:r w:rsidRPr="00C2574F">
        <w:rPr>
          <w:rFonts w:hint="cs"/>
          <w:b/>
          <w:bCs/>
          <w:color w:val="FF0000"/>
          <w:sz w:val="22"/>
          <w:szCs w:val="22"/>
          <w:rtl/>
        </w:rPr>
        <w:t>(</w:t>
      </w:r>
      <w:proofErr w:type="spellEnd"/>
      <w:r w:rsidRPr="00C2574F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proofErr w:type="spellStart"/>
      <w:r w:rsidRPr="00C2574F">
        <w:rPr>
          <w:rFonts w:hint="cs"/>
          <w:b/>
          <w:bCs/>
          <w:color w:val="FF0000"/>
          <w:sz w:val="22"/>
          <w:szCs w:val="22"/>
          <w:rtl/>
        </w:rPr>
        <w:t>التيلومترات</w:t>
      </w:r>
      <w:proofErr w:type="spellEnd"/>
      <w:r w:rsidRPr="00C2574F">
        <w:rPr>
          <w:rFonts w:hint="cs"/>
          <w:b/>
          <w:bCs/>
          <w:color w:val="FF0000"/>
          <w:sz w:val="22"/>
          <w:szCs w:val="22"/>
          <w:rtl/>
        </w:rPr>
        <w:t xml:space="preserve"> </w:t>
      </w:r>
      <w:proofErr w:type="spellStart"/>
      <w:r w:rsidRPr="00C2574F">
        <w:rPr>
          <w:rFonts w:hint="cs"/>
          <w:b/>
          <w:bCs/>
          <w:color w:val="FF0000"/>
          <w:sz w:val="22"/>
          <w:szCs w:val="22"/>
          <w:rtl/>
        </w:rPr>
        <w:t>)</w:t>
      </w:r>
      <w:proofErr w:type="spellEnd"/>
    </w:p>
    <w:p w:rsidR="00CD3C78" w:rsidRDefault="00C2574F" w:rsidP="00C2574F">
      <w:pPr>
        <w:rPr>
          <w:rFonts w:hint="cs"/>
          <w:sz w:val="28"/>
          <w:szCs w:val="28"/>
          <w:rtl/>
        </w:rPr>
      </w:pPr>
      <w:r w:rsidRPr="00C2574F">
        <w:rPr>
          <w:b/>
          <w:bCs/>
          <w:color w:val="006600"/>
          <w:sz w:val="22"/>
          <w:szCs w:val="22"/>
          <w:rtl/>
        </w:rPr>
        <w:t xml:space="preserve">اكتشف العلماء أن أطراف </w:t>
      </w:r>
      <w:proofErr w:type="spellStart"/>
      <w:r w:rsidRPr="00C2574F">
        <w:rPr>
          <w:b/>
          <w:bCs/>
          <w:color w:val="006600"/>
          <w:sz w:val="22"/>
          <w:szCs w:val="22"/>
          <w:rtl/>
        </w:rPr>
        <w:t>الكروموسومات</w:t>
      </w:r>
      <w:proofErr w:type="spellEnd"/>
      <w:r w:rsidRPr="00C2574F">
        <w:rPr>
          <w:b/>
          <w:bCs/>
          <w:color w:val="006600"/>
          <w:sz w:val="22"/>
          <w:szCs w:val="22"/>
          <w:rtl/>
        </w:rPr>
        <w:t xml:space="preserve"> لها أغطية واقية تسمى </w:t>
      </w:r>
      <w:r w:rsidRPr="00C2574F">
        <w:rPr>
          <w:b/>
          <w:bCs/>
          <w:color w:val="006600"/>
          <w:sz w:val="22"/>
          <w:szCs w:val="22"/>
          <w:highlight w:val="yellow"/>
          <w:rtl/>
        </w:rPr>
        <w:t>القطع الطرفية</w:t>
      </w:r>
      <w:r w:rsidRPr="00C2574F">
        <w:rPr>
          <w:b/>
          <w:bCs/>
          <w:color w:val="006600"/>
          <w:sz w:val="22"/>
          <w:szCs w:val="22"/>
          <w:rtl/>
        </w:rPr>
        <w:t xml:space="preserve">. تتكون هذه الأغطية من </w:t>
      </w:r>
      <w:r w:rsidRPr="00C2574F">
        <w:rPr>
          <w:b/>
          <w:bCs/>
          <w:color w:val="006600"/>
          <w:sz w:val="22"/>
          <w:szCs w:val="22"/>
        </w:rPr>
        <w:t>DNA</w:t>
      </w:r>
      <w:r w:rsidRPr="00C2574F">
        <w:rPr>
          <w:b/>
          <w:bCs/>
          <w:color w:val="006600"/>
          <w:sz w:val="22"/>
          <w:szCs w:val="22"/>
          <w:rtl/>
        </w:rPr>
        <w:t xml:space="preserve"> مرتبط مع بروتينات.</w:t>
      </w:r>
    </w:p>
    <w:p w:rsidR="00C2574F" w:rsidRPr="003E2EB1" w:rsidRDefault="00C2574F" w:rsidP="00C2574F">
      <w:pPr>
        <w:spacing w:line="216" w:lineRule="auto"/>
        <w:rPr>
          <w:b/>
          <w:bCs/>
          <w:color w:val="006600"/>
          <w:rtl/>
        </w:rPr>
      </w:pPr>
      <w:r w:rsidRPr="003E2EB1">
        <w:rPr>
          <w:rFonts w:hint="cs"/>
          <w:b/>
          <w:bCs/>
          <w:color w:val="FF0000"/>
          <w:rtl/>
        </w:rPr>
        <w:t xml:space="preserve">عدم انفصال </w:t>
      </w:r>
      <w:proofErr w:type="spellStart"/>
      <w:r w:rsidRPr="003E2EB1">
        <w:rPr>
          <w:rFonts w:hint="cs"/>
          <w:b/>
          <w:bCs/>
          <w:color w:val="FF0000"/>
          <w:rtl/>
        </w:rPr>
        <w:t>الكروموسومات</w:t>
      </w:r>
      <w:proofErr w:type="spellEnd"/>
    </w:p>
    <w:p w:rsidR="00C2574F" w:rsidRPr="003E2EB1" w:rsidRDefault="00C2574F" w:rsidP="00C2574F">
      <w:pPr>
        <w:spacing w:line="216" w:lineRule="auto"/>
        <w:jc w:val="both"/>
        <w:rPr>
          <w:b/>
          <w:bCs/>
          <w:color w:val="006600"/>
          <w:rtl/>
        </w:rPr>
      </w:pPr>
      <w:r w:rsidRPr="003E2EB1">
        <w:rPr>
          <w:b/>
          <w:bCs/>
          <w:color w:val="006600"/>
          <w:rtl/>
        </w:rPr>
        <w:t>يسمى الانقسام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 xml:space="preserve">الخلوي الذي تفشل فيه </w:t>
      </w:r>
      <w:proofErr w:type="spellStart"/>
      <w:r w:rsidRPr="003E2EB1">
        <w:rPr>
          <w:b/>
          <w:bCs/>
          <w:color w:val="006600"/>
          <w:rtl/>
        </w:rPr>
        <w:t>الكروماتيدات</w:t>
      </w:r>
      <w:proofErr w:type="spellEnd"/>
      <w:r w:rsidRPr="003E2EB1">
        <w:rPr>
          <w:b/>
          <w:bCs/>
          <w:color w:val="006600"/>
          <w:rtl/>
        </w:rPr>
        <w:t xml:space="preserve"> ال</w:t>
      </w:r>
      <w:r w:rsidRPr="003E2EB1">
        <w:rPr>
          <w:rFonts w:hint="cs"/>
          <w:b/>
          <w:bCs/>
          <w:color w:val="006600"/>
          <w:rtl/>
        </w:rPr>
        <w:t>ش</w:t>
      </w:r>
      <w:r w:rsidRPr="003E2EB1">
        <w:rPr>
          <w:b/>
          <w:bCs/>
          <w:color w:val="006600"/>
          <w:rtl/>
        </w:rPr>
        <w:t xml:space="preserve">قيقة بالانفصال </w:t>
      </w:r>
      <w:proofErr w:type="spellStart"/>
      <w:r w:rsidRPr="003E2EB1">
        <w:rPr>
          <w:b/>
          <w:bCs/>
          <w:color w:val="006600"/>
          <w:rtl/>
        </w:rPr>
        <w:t>بعضهاعن</w:t>
      </w:r>
      <w:proofErr w:type="spellEnd"/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 xml:space="preserve">بعض بصورة صحيحة </w:t>
      </w:r>
      <w:r w:rsidRPr="003E2EB1">
        <w:rPr>
          <w:b/>
          <w:bCs/>
          <w:color w:val="006600"/>
          <w:highlight w:val="yellow"/>
          <w:rtl/>
        </w:rPr>
        <w:t>عدم الانفصال</w:t>
      </w:r>
      <w:r w:rsidRPr="003E2EB1">
        <w:rPr>
          <w:rFonts w:hint="cs"/>
          <w:b/>
          <w:bCs/>
          <w:color w:val="006600"/>
          <w:highlight w:val="yellow"/>
          <w:rtl/>
        </w:rPr>
        <w:t xml:space="preserve"> </w:t>
      </w:r>
      <w:proofErr w:type="spellStart"/>
      <w:r w:rsidRPr="003E2EB1">
        <w:rPr>
          <w:rFonts w:hint="cs"/>
          <w:b/>
          <w:bCs/>
          <w:color w:val="006600"/>
          <w:highlight w:val="yellow"/>
          <w:rtl/>
        </w:rPr>
        <w:t>.</w:t>
      </w:r>
      <w:proofErr w:type="spellEnd"/>
    </w:p>
    <w:p w:rsidR="00C2574F" w:rsidRPr="003E2EB1" w:rsidRDefault="00C2574F" w:rsidP="00C2574F">
      <w:pPr>
        <w:spacing w:line="216" w:lineRule="auto"/>
        <w:jc w:val="both"/>
        <w:rPr>
          <w:b/>
          <w:bCs/>
          <w:color w:val="FF0000"/>
          <w:rtl/>
        </w:rPr>
      </w:pPr>
      <w:r w:rsidRPr="003E2EB1">
        <w:rPr>
          <w:rFonts w:hint="cs"/>
          <w:b/>
          <w:bCs/>
          <w:color w:val="FF0000"/>
          <w:rtl/>
        </w:rPr>
        <w:t xml:space="preserve">متلازمة </w:t>
      </w:r>
      <w:proofErr w:type="spellStart"/>
      <w:r w:rsidRPr="003E2EB1">
        <w:rPr>
          <w:rFonts w:hint="cs"/>
          <w:b/>
          <w:bCs/>
          <w:color w:val="FF0000"/>
          <w:rtl/>
        </w:rPr>
        <w:t>داون</w:t>
      </w:r>
      <w:proofErr w:type="spellEnd"/>
      <w:r w:rsidRPr="003E2EB1">
        <w:rPr>
          <w:rFonts w:hint="cs"/>
          <w:b/>
          <w:bCs/>
          <w:color w:val="FF0000"/>
          <w:rtl/>
        </w:rPr>
        <w:t xml:space="preserve"> </w:t>
      </w:r>
    </w:p>
    <w:p w:rsidR="00C2574F" w:rsidRPr="003E2EB1" w:rsidRDefault="00C2574F" w:rsidP="00C2574F">
      <w:pPr>
        <w:spacing w:line="216" w:lineRule="auto"/>
        <w:jc w:val="both"/>
        <w:rPr>
          <w:b/>
          <w:bCs/>
          <w:color w:val="006600"/>
          <w:rtl/>
        </w:rPr>
      </w:pPr>
      <w:r w:rsidRPr="003E2EB1">
        <w:rPr>
          <w:b/>
          <w:bCs/>
          <w:color w:val="006600"/>
          <w:rtl/>
        </w:rPr>
        <w:t xml:space="preserve">أحد أقدم </w:t>
      </w:r>
      <w:proofErr w:type="spellStart"/>
      <w:r w:rsidRPr="003E2EB1">
        <w:rPr>
          <w:b/>
          <w:bCs/>
          <w:color w:val="006600"/>
          <w:rtl/>
        </w:rPr>
        <w:t>الاختلالات</w:t>
      </w:r>
      <w:proofErr w:type="spellEnd"/>
      <w:r w:rsidRPr="003E2EB1">
        <w:rPr>
          <w:b/>
          <w:bCs/>
          <w:color w:val="006600"/>
          <w:rtl/>
        </w:rPr>
        <w:t xml:space="preserve"> </w:t>
      </w:r>
      <w:proofErr w:type="spellStart"/>
      <w:r w:rsidRPr="003E2EB1">
        <w:rPr>
          <w:b/>
          <w:bCs/>
          <w:color w:val="006600"/>
          <w:rtl/>
        </w:rPr>
        <w:t>الكروموسومية</w:t>
      </w:r>
      <w:proofErr w:type="spellEnd"/>
      <w:r w:rsidRPr="003E2EB1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3E2EB1">
        <w:rPr>
          <w:b/>
          <w:bCs/>
          <w:color w:val="006600"/>
          <w:rtl/>
        </w:rPr>
        <w:t>المعروفة،</w:t>
      </w:r>
      <w:proofErr w:type="spellEnd"/>
      <w:r w:rsidRPr="003E2EB1">
        <w:rPr>
          <w:b/>
          <w:bCs/>
          <w:color w:val="006600"/>
          <w:rtl/>
        </w:rPr>
        <w:t xml:space="preserve"> وتنتج عادة عن إضافة </w:t>
      </w:r>
      <w:proofErr w:type="spellStart"/>
      <w:r w:rsidRPr="003E2EB1">
        <w:rPr>
          <w:b/>
          <w:bCs/>
          <w:color w:val="006600"/>
          <w:rtl/>
        </w:rPr>
        <w:t>كروموسوم</w:t>
      </w:r>
      <w:proofErr w:type="spellEnd"/>
      <w:r w:rsidRPr="003E2EB1">
        <w:rPr>
          <w:b/>
          <w:bCs/>
          <w:color w:val="006600"/>
          <w:rtl/>
        </w:rPr>
        <w:t xml:space="preserve"> إلى زوج </w:t>
      </w:r>
      <w:proofErr w:type="spellStart"/>
      <w:r w:rsidRPr="003E2EB1">
        <w:rPr>
          <w:b/>
          <w:bCs/>
          <w:color w:val="006600"/>
          <w:rtl/>
        </w:rPr>
        <w:t>الكروموسومات</w:t>
      </w:r>
      <w:proofErr w:type="spellEnd"/>
      <w:r w:rsidRPr="003E2EB1">
        <w:rPr>
          <w:b/>
          <w:bCs/>
          <w:color w:val="006600"/>
          <w:rtl/>
        </w:rPr>
        <w:t xml:space="preserve"> رقم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 xml:space="preserve">21 </w:t>
      </w:r>
      <w:proofErr w:type="spellStart"/>
      <w:r w:rsidRPr="003E2EB1">
        <w:rPr>
          <w:b/>
          <w:bCs/>
          <w:color w:val="006600"/>
          <w:rtl/>
        </w:rPr>
        <w:t>.</w:t>
      </w:r>
      <w:proofErr w:type="spellEnd"/>
      <w:r w:rsidRPr="003E2EB1">
        <w:rPr>
          <w:b/>
          <w:bCs/>
          <w:color w:val="006600"/>
          <w:rtl/>
        </w:rPr>
        <w:t xml:space="preserve"> لذا تسمى متلازمة </w:t>
      </w:r>
      <w:proofErr w:type="spellStart"/>
      <w:r w:rsidRPr="003E2EB1">
        <w:rPr>
          <w:b/>
          <w:bCs/>
          <w:color w:val="006600"/>
          <w:rtl/>
        </w:rPr>
        <w:t>داون</w:t>
      </w:r>
      <w:proofErr w:type="spellEnd"/>
      <w:r w:rsidRPr="003E2EB1">
        <w:rPr>
          <w:b/>
          <w:bCs/>
          <w:color w:val="006600"/>
          <w:rtl/>
        </w:rPr>
        <w:t xml:space="preserve"> عادة ثلاثيةَ المجموعة </w:t>
      </w:r>
      <w:proofErr w:type="spellStart"/>
      <w:r w:rsidRPr="003E2EB1">
        <w:rPr>
          <w:b/>
          <w:bCs/>
          <w:color w:val="006600"/>
          <w:rtl/>
        </w:rPr>
        <w:t>الكروموسومية</w:t>
      </w:r>
      <w:proofErr w:type="spellEnd"/>
      <w:r w:rsidRPr="003E2EB1">
        <w:rPr>
          <w:b/>
          <w:bCs/>
          <w:color w:val="006600"/>
          <w:rtl/>
        </w:rPr>
        <w:t xml:space="preserve"> 21 </w:t>
      </w:r>
      <w:proofErr w:type="spellStart"/>
      <w:r w:rsidRPr="003E2EB1">
        <w:rPr>
          <w:b/>
          <w:bCs/>
          <w:color w:val="006600"/>
          <w:rtl/>
        </w:rPr>
        <w:t>.</w:t>
      </w:r>
      <w:proofErr w:type="spellEnd"/>
    </w:p>
    <w:p w:rsidR="00C2574F" w:rsidRPr="003E2EB1" w:rsidRDefault="00C2574F" w:rsidP="00C2574F">
      <w:pPr>
        <w:spacing w:line="216" w:lineRule="auto"/>
        <w:rPr>
          <w:b/>
          <w:bCs/>
          <w:color w:val="FF0000"/>
          <w:rtl/>
        </w:rPr>
      </w:pPr>
      <w:proofErr w:type="spellStart"/>
      <w:r w:rsidRPr="003E2EB1">
        <w:rPr>
          <w:rFonts w:hint="cs"/>
          <w:b/>
          <w:bCs/>
          <w:color w:val="FF0000"/>
          <w:rtl/>
        </w:rPr>
        <w:t>الكروموسومات</w:t>
      </w:r>
      <w:proofErr w:type="spellEnd"/>
      <w:r w:rsidRPr="003E2EB1">
        <w:rPr>
          <w:rFonts w:hint="cs"/>
          <w:b/>
          <w:bCs/>
          <w:color w:val="FF0000"/>
          <w:rtl/>
        </w:rPr>
        <w:t xml:space="preserve"> الجنسية </w:t>
      </w: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  <w:r w:rsidRPr="003E2EB1">
        <w:rPr>
          <w:b/>
          <w:bCs/>
          <w:color w:val="006600"/>
          <w:rtl/>
        </w:rPr>
        <w:t xml:space="preserve">يحدث عدم الانفصال في كل من </w:t>
      </w:r>
      <w:proofErr w:type="spellStart"/>
      <w:r w:rsidRPr="003E2EB1">
        <w:rPr>
          <w:b/>
          <w:bCs/>
          <w:color w:val="006600"/>
          <w:rtl/>
        </w:rPr>
        <w:t>الكروموسومات</w:t>
      </w:r>
      <w:proofErr w:type="spellEnd"/>
      <w:r w:rsidRPr="003E2EB1">
        <w:rPr>
          <w:b/>
          <w:bCs/>
          <w:color w:val="006600"/>
          <w:rtl/>
        </w:rPr>
        <w:t xml:space="preserve"> الجسمية والجنسية. وبعض آثار عدم انفصال</w:t>
      </w:r>
      <w:r w:rsidRPr="003E2EB1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3E2EB1">
        <w:rPr>
          <w:b/>
          <w:bCs/>
          <w:color w:val="006600"/>
          <w:rtl/>
        </w:rPr>
        <w:t>الكروموسومات</w:t>
      </w:r>
      <w:proofErr w:type="spellEnd"/>
      <w:r w:rsidRPr="003E2EB1">
        <w:rPr>
          <w:b/>
          <w:bCs/>
          <w:color w:val="006600"/>
          <w:rtl/>
        </w:rPr>
        <w:t xml:space="preserve"> الجنسية في الإنسان موضحة في الجدول</w:t>
      </w:r>
      <w:r w:rsidRPr="003E2EB1">
        <w:rPr>
          <w:rFonts w:hint="cs"/>
          <w:b/>
          <w:bCs/>
          <w:color w:val="006600"/>
          <w:rtl/>
        </w:rPr>
        <w:t xml:space="preserve"> التالى .</w:t>
      </w: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  <w:r>
        <w:rPr>
          <w:rFonts w:hint="cs"/>
          <w:b/>
          <w:bCs/>
          <w:noProof/>
          <w:color w:val="006600"/>
          <w:rtl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119600</wp:posOffset>
            </wp:positionH>
            <wp:positionV relativeFrom="paragraph">
              <wp:posOffset>-55</wp:posOffset>
            </wp:positionV>
            <wp:extent cx="4931465" cy="1834487"/>
            <wp:effectExtent l="38100" t="57150" r="116785" b="89563"/>
            <wp:wrapNone/>
            <wp:docPr id="269" name="صورة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20" cy="18432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Default="00C2574F" w:rsidP="00C2574F">
      <w:pPr>
        <w:spacing w:line="216" w:lineRule="auto"/>
        <w:jc w:val="both"/>
        <w:rPr>
          <w:rFonts w:hint="cs"/>
          <w:b/>
          <w:bCs/>
          <w:color w:val="006600"/>
          <w:rtl/>
        </w:rPr>
      </w:pPr>
    </w:p>
    <w:p w:rsidR="00C2574F" w:rsidRPr="003E2EB1" w:rsidRDefault="00C2574F" w:rsidP="00C2574F">
      <w:pPr>
        <w:spacing w:line="216" w:lineRule="auto"/>
        <w:jc w:val="both"/>
        <w:rPr>
          <w:b/>
          <w:bCs/>
          <w:color w:val="006600"/>
          <w:rtl/>
        </w:rPr>
      </w:pPr>
    </w:p>
    <w:p w:rsidR="00C2574F" w:rsidRPr="003E2EB1" w:rsidRDefault="00C2574F" w:rsidP="00C2574F">
      <w:pPr>
        <w:spacing w:line="216" w:lineRule="auto"/>
        <w:jc w:val="center"/>
        <w:rPr>
          <w:b/>
          <w:bCs/>
          <w:color w:val="006600"/>
          <w:rtl/>
        </w:rPr>
      </w:pPr>
    </w:p>
    <w:p w:rsidR="00C2574F" w:rsidRDefault="00C2574F" w:rsidP="00C2574F">
      <w:pPr>
        <w:rPr>
          <w:rFonts w:hint="cs"/>
          <w:sz w:val="28"/>
          <w:szCs w:val="28"/>
          <w:rtl/>
        </w:rPr>
      </w:pPr>
      <w:r w:rsidRPr="003E2EB1">
        <w:rPr>
          <w:rFonts w:hint="cs"/>
          <w:b/>
          <w:bCs/>
          <w:color w:val="FF0000"/>
          <w:rtl/>
        </w:rPr>
        <w:t xml:space="preserve">الفحص الجنينى </w:t>
      </w:r>
      <w:proofErr w:type="spellStart"/>
      <w:r>
        <w:rPr>
          <w:rFonts w:hint="cs"/>
          <w:b/>
          <w:bCs/>
          <w:color w:val="FF0000"/>
          <w:rtl/>
        </w:rPr>
        <w:t>:</w:t>
      </w:r>
      <w:proofErr w:type="spellEnd"/>
      <w:r>
        <w:rPr>
          <w:rFonts w:hint="cs"/>
          <w:b/>
          <w:bCs/>
          <w:color w:val="FF0000"/>
          <w:rtl/>
        </w:rPr>
        <w:t xml:space="preserve"> </w:t>
      </w:r>
      <w:r w:rsidRPr="003E2EB1">
        <w:rPr>
          <w:b/>
          <w:bCs/>
          <w:color w:val="006600"/>
          <w:rtl/>
        </w:rPr>
        <w:t>قد يرغب بعض الأزواج الذين يش</w:t>
      </w:r>
      <w:r w:rsidRPr="003E2EB1">
        <w:rPr>
          <w:rFonts w:hint="cs"/>
          <w:b/>
          <w:bCs/>
          <w:color w:val="006600"/>
          <w:rtl/>
        </w:rPr>
        <w:t>ك</w:t>
      </w:r>
      <w:r w:rsidRPr="003E2EB1">
        <w:rPr>
          <w:b/>
          <w:bCs/>
          <w:color w:val="006600"/>
          <w:rtl/>
        </w:rPr>
        <w:t xml:space="preserve">ّون في أنهم ربما يحملون </w:t>
      </w:r>
      <w:proofErr w:type="spellStart"/>
      <w:r w:rsidRPr="003E2EB1">
        <w:rPr>
          <w:b/>
          <w:bCs/>
          <w:color w:val="006600"/>
          <w:rtl/>
        </w:rPr>
        <w:t>اختلالات</w:t>
      </w:r>
      <w:proofErr w:type="spellEnd"/>
      <w:r w:rsidRPr="003E2EB1">
        <w:rPr>
          <w:b/>
          <w:bCs/>
          <w:color w:val="006600"/>
          <w:rtl/>
        </w:rPr>
        <w:t xml:space="preserve"> وراثية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>معينة في إجراء فحص جنيني. كما قد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>يرغب الأزواج الكبار في العمر أيضًا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>في معرفة الحالة</w:t>
      </w:r>
      <w:r w:rsidRPr="003E2EB1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3E2EB1">
        <w:rPr>
          <w:b/>
          <w:bCs/>
          <w:color w:val="006600"/>
          <w:rtl/>
        </w:rPr>
        <w:t>الكروموسومية</w:t>
      </w:r>
      <w:proofErr w:type="spellEnd"/>
      <w:r w:rsidRPr="003E2EB1">
        <w:rPr>
          <w:b/>
          <w:bCs/>
          <w:color w:val="006600"/>
          <w:rtl/>
        </w:rPr>
        <w:t xml:space="preserve"> لجنينهم الذي ينمو. حيث تتوافر فحوصات</w:t>
      </w:r>
      <w:r w:rsidRPr="003E2EB1">
        <w:rPr>
          <w:rFonts w:hint="cs"/>
          <w:b/>
          <w:bCs/>
          <w:color w:val="006600"/>
          <w:rtl/>
        </w:rPr>
        <w:t xml:space="preserve"> </w:t>
      </w:r>
      <w:r w:rsidRPr="003E2EB1">
        <w:rPr>
          <w:b/>
          <w:bCs/>
          <w:color w:val="006600"/>
          <w:rtl/>
        </w:rPr>
        <w:t>مختلفة الأنواع لمراقبة كل من الأم والطفل.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</w:p>
    <w:p w:rsidR="00C2574F" w:rsidRDefault="00C2574F" w:rsidP="00C2574F">
      <w:pPr>
        <w:rPr>
          <w:rFonts w:hint="cs"/>
          <w:sz w:val="28"/>
          <w:szCs w:val="28"/>
          <w:rtl/>
        </w:rPr>
      </w:pPr>
    </w:p>
    <w:p w:rsidR="00C2574F" w:rsidRDefault="00C2574F" w:rsidP="00C2574F">
      <w:pPr>
        <w:rPr>
          <w:rFonts w:hint="cs"/>
          <w:sz w:val="28"/>
          <w:szCs w:val="28"/>
          <w:rtl/>
        </w:rPr>
      </w:pPr>
    </w:p>
    <w:p w:rsidR="00C2574F" w:rsidRDefault="00C2574F" w:rsidP="00C2574F">
      <w:pPr>
        <w:rPr>
          <w:rFonts w:hint="cs"/>
          <w:sz w:val="28"/>
          <w:szCs w:val="28"/>
          <w:rtl/>
        </w:rPr>
      </w:pPr>
    </w:p>
    <w:p w:rsidR="00C2574F" w:rsidRPr="00C2574F" w:rsidRDefault="00C2574F" w:rsidP="00C2574F">
      <w:pPr>
        <w:jc w:val="center"/>
        <w:rPr>
          <w:b/>
          <w:bCs/>
          <w:color w:val="FF0000"/>
          <w:sz w:val="30"/>
          <w:szCs w:val="30"/>
          <w:rtl/>
        </w:rPr>
      </w:pPr>
      <w:r w:rsidRPr="00C2574F">
        <w:rPr>
          <w:rFonts w:cs="SC_DUBAI"/>
          <w:b/>
          <w:bCs/>
          <w:sz w:val="28"/>
          <w:szCs w:val="28"/>
          <w:lang w:val="en-GB"/>
        </w:rPr>
        <w:lastRenderedPageBreak/>
        <w:pict>
          <v:shape id="_x0000_i1040" type="#_x0000_t136" style="width:229.75pt;height:22.55pt" fillcolor="#06c" strokecolor="#9cf" strokeweight="1.5pt">
            <v:shadow on="t" color="#900"/>
            <v:textpath style="font-family:&quot;Impact&quot;;font-weight:bold;v-text-kern:t" trim="t" fitpath="t" string="المادة الوراثية DNA"/>
          </v:shape>
        </w:pict>
      </w:r>
      <w:r w:rsidRPr="00C2574F">
        <w:rPr>
          <w:rFonts w:cs="SC_DUBAI" w:hint="cs"/>
          <w:b/>
          <w:bCs/>
          <w:rtl/>
          <w:lang w:val="en-GB"/>
        </w:rPr>
        <w:t xml:space="preserve"> </w:t>
      </w:r>
      <w:r w:rsidRPr="00C2574F">
        <w:rPr>
          <w:rFonts w:cs="SC_DUBAI" w:hint="cs"/>
          <w:b/>
          <w:bCs/>
          <w:sz w:val="6"/>
          <w:szCs w:val="12"/>
          <w:rtl/>
          <w:lang w:val="en-GB"/>
        </w:rPr>
        <w:t xml:space="preserve">  </w:t>
      </w:r>
      <w:r w:rsidRPr="00C2574F">
        <w:rPr>
          <w:rFonts w:cs="SC_DUBAI" w:hint="cs"/>
          <w:b/>
          <w:bCs/>
          <w:sz w:val="14"/>
          <w:szCs w:val="14"/>
          <w:rtl/>
          <w:lang w:val="en-GB"/>
        </w:rPr>
        <w:t xml:space="preserve"> </w:t>
      </w:r>
      <w:r w:rsidRPr="00C2574F">
        <w:rPr>
          <w:rFonts w:cs="SC_DUBAI" w:hint="cs"/>
          <w:b/>
          <w:bCs/>
          <w:color w:val="993300"/>
          <w:sz w:val="10"/>
          <w:szCs w:val="12"/>
          <w:rtl/>
          <w:lang w:val="en-GB"/>
        </w:rPr>
        <w:t xml:space="preserve"> </w:t>
      </w:r>
      <w:r w:rsidRPr="00C2574F">
        <w:rPr>
          <w:rFonts w:cs="SC_DUBAI" w:hint="cs"/>
          <w:b/>
          <w:bCs/>
          <w:color w:val="993300"/>
          <w:sz w:val="6"/>
          <w:szCs w:val="12"/>
          <w:rtl/>
          <w:lang w:val="en-GB"/>
        </w:rPr>
        <w:t xml:space="preserve">    </w:t>
      </w:r>
      <w:r w:rsidRPr="00C2574F">
        <w:rPr>
          <w:rFonts w:cs="SC_DUBAI" w:hint="cs"/>
          <w:b/>
          <w:bCs/>
          <w:color w:val="993300"/>
          <w:sz w:val="30"/>
          <w:szCs w:val="30"/>
          <w:rtl/>
          <w:lang w:val="en-GB"/>
        </w:rPr>
        <w:t xml:space="preserve">       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>اكتشاف المادة الوراثية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>عرَف العلماء أن المعلومات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الوراثية محمولة على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الكروموسومات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في خلايا المخلوقات الحية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الحقيقية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النوى،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وأن أهم مكوّنين من مكوّنات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الكروموسومات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هما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والبروتين.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</w:p>
    <w:p w:rsidR="00C2574F" w:rsidRPr="00C2574F" w:rsidRDefault="00C2574F" w:rsidP="00C2574F">
      <w:pPr>
        <w:spacing w:line="216" w:lineRule="auto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العالم </w:t>
      </w: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جريفيث</w:t>
      </w:r>
      <w:proofErr w:type="spellEnd"/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 xml:space="preserve">درس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جريفيث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سُلالتين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من بكتيريا المكورات السبحية الرئوية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التي تسبب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التهاب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الرئة،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فوجد أن إحدى السلالات يمكنها أن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تتحول،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أو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تتغير،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إلى شكل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>آخر.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</w:p>
    <w:p w:rsidR="00C2574F" w:rsidRPr="00C2574F" w:rsidRDefault="00C2574F" w:rsidP="00C2574F">
      <w:pPr>
        <w:rPr>
          <w:rFonts w:hint="cs"/>
          <w:sz w:val="32"/>
          <w:szCs w:val="32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أفرى : 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>ف</w:t>
      </w:r>
      <w:r w:rsidRPr="00C2574F">
        <w:rPr>
          <w:b/>
          <w:bCs/>
          <w:color w:val="006600"/>
          <w:sz w:val="28"/>
          <w:szCs w:val="28"/>
          <w:rtl/>
        </w:rPr>
        <w:t>ي عام 1944 م تعرّف أفري وزملاؤه الجزيء الذي حوّل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البكتيريا من السلالة </w:t>
      </w:r>
      <w:r w:rsidRPr="00C2574F">
        <w:rPr>
          <w:b/>
          <w:bCs/>
          <w:color w:val="006600"/>
          <w:sz w:val="28"/>
          <w:szCs w:val="28"/>
        </w:rPr>
        <w:t>R</w:t>
      </w:r>
      <w:r w:rsidRPr="00C2574F">
        <w:rPr>
          <w:b/>
          <w:bCs/>
          <w:color w:val="006600"/>
          <w:sz w:val="28"/>
          <w:szCs w:val="28"/>
          <w:rtl/>
        </w:rPr>
        <w:t xml:space="preserve"> إلى السلالة </w:t>
      </w:r>
      <w:r w:rsidRPr="00C2574F">
        <w:rPr>
          <w:b/>
          <w:bCs/>
          <w:color w:val="006600"/>
          <w:sz w:val="28"/>
          <w:szCs w:val="28"/>
        </w:rPr>
        <w:t>S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؛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فقد عزل أفري جزيئات كبيرة مختلفة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مثل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وبروتين ودهون من خلايا البكتيريا </w:t>
      </w:r>
      <w:proofErr w:type="spellStart"/>
      <w:r w:rsidRPr="00C2574F">
        <w:rPr>
          <w:rFonts w:hint="cs"/>
          <w:b/>
          <w:bCs/>
          <w:color w:val="006600"/>
          <w:sz w:val="28"/>
          <w:szCs w:val="28"/>
          <w:rtl/>
        </w:rPr>
        <w:t>(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</w:rPr>
        <w:t>S</w:t>
      </w:r>
      <w:proofErr w:type="spellStart"/>
      <w:r w:rsidRPr="00C2574F">
        <w:rPr>
          <w:rFonts w:hint="cs"/>
          <w:b/>
          <w:bCs/>
          <w:color w:val="006600"/>
          <w:sz w:val="28"/>
          <w:szCs w:val="28"/>
          <w:rtl/>
        </w:rPr>
        <w:t>)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الميتة.</w:t>
      </w:r>
    </w:p>
    <w:p w:rsidR="00C2574F" w:rsidRPr="00C2574F" w:rsidRDefault="00C2574F" w:rsidP="00C2574F">
      <w:pPr>
        <w:spacing w:line="216" w:lineRule="auto"/>
        <w:rPr>
          <w:b/>
          <w:bCs/>
          <w:color w:val="FF0000"/>
          <w:sz w:val="28"/>
          <w:szCs w:val="28"/>
          <w:rtl/>
        </w:rPr>
      </w:pP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هيرشى</w:t>
      </w:r>
      <w:proofErr w:type="spellEnd"/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وتشيس</w:t>
      </w:r>
      <w:proofErr w:type="spellEnd"/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 xml:space="preserve">في عام 1952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م،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نشر العالمان ألفرد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هيرشي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ومارثا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تشيس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>نتائج تجاربهما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التي وفرت الدليل الدامغ على أن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هو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>عامل التحول.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العلامات المشعة </w:t>
      </w: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:</w:t>
      </w:r>
      <w:proofErr w:type="spellEnd"/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استعمل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هيرشي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وتشيس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تقنية تُسمى العلامات بالإشعاع لتتبع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والبروتين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>عندما تهاجم فيروسات آكل البكتيريا خلايا البكتيريا وتتكاثر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داخلها </w:t>
      </w:r>
      <w:proofErr w:type="spellStart"/>
      <w:r w:rsidRPr="00C2574F">
        <w:rPr>
          <w:rFonts w:hint="cs"/>
          <w:b/>
          <w:bCs/>
          <w:color w:val="006600"/>
          <w:sz w:val="28"/>
          <w:szCs w:val="28"/>
          <w:rtl/>
        </w:rPr>
        <w:t>.</w:t>
      </w:r>
      <w:proofErr w:type="spellEnd"/>
    </w:p>
    <w:p w:rsidR="00C2574F" w:rsidRPr="00C2574F" w:rsidRDefault="00C2574F" w:rsidP="00C2574F">
      <w:pPr>
        <w:spacing w:line="216" w:lineRule="auto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تركيب </w:t>
      </w:r>
      <w:r w:rsidRPr="00C2574F">
        <w:rPr>
          <w:b/>
          <w:bCs/>
          <w:color w:val="FF0000"/>
          <w:sz w:val="28"/>
          <w:szCs w:val="28"/>
        </w:rPr>
        <w:t>DNA</w:t>
      </w: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 xml:space="preserve">بعد تجربة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هيرشي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وتشيس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أصبح العلماء أكثر ثقة أن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هو المادة الوراثية.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>وقد أدت الأدلة إلى تعرّف المادة الوراثية.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proofErr w:type="spellStart"/>
      <w:r w:rsidRPr="00C2574F">
        <w:rPr>
          <w:b/>
          <w:bCs/>
          <w:color w:val="FF0000"/>
          <w:sz w:val="28"/>
          <w:szCs w:val="28"/>
          <w:rtl/>
        </w:rPr>
        <w:t>النيوكليوتيدات</w:t>
      </w:r>
      <w:proofErr w:type="spellEnd"/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>حدد عالم الكيمياء الحيوية ليفين التركيب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الأساسي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للنيوكليوتيدات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التي تُكوّن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.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فالنيوكليوتيدات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وحدات بنائية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للأحماض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النووية،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وتتكون من سكر خماسي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الكربون،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ومجموعة فوسفات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وقاعدة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نيتروجينية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rFonts w:hint="cs"/>
          <w:b/>
          <w:bCs/>
          <w:color w:val="006600"/>
          <w:sz w:val="28"/>
          <w:szCs w:val="28"/>
          <w:rtl/>
        </w:rPr>
        <w:t>.</w:t>
      </w:r>
      <w:proofErr w:type="spellEnd"/>
    </w:p>
    <w:p w:rsidR="00C2574F" w:rsidRPr="00C2574F" w:rsidRDefault="00C2574F" w:rsidP="00C2574F">
      <w:pPr>
        <w:rPr>
          <w:rFonts w:hint="cs"/>
          <w:sz w:val="32"/>
          <w:szCs w:val="32"/>
          <w:rtl/>
        </w:rPr>
      </w:pP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تشارجاف</w:t>
      </w:r>
      <w:proofErr w:type="spellEnd"/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: </w:t>
      </w:r>
      <w:r w:rsidRPr="00C2574F">
        <w:rPr>
          <w:b/>
          <w:bCs/>
          <w:color w:val="006600"/>
          <w:sz w:val="26"/>
          <w:szCs w:val="26"/>
          <w:rtl/>
        </w:rPr>
        <w:t xml:space="preserve">حلّل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إروين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تشارجاف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كمية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الأدينين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والجوانين</w:t>
      </w:r>
      <w:proofErr w:type="spellEnd"/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والثايمين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والسايتوسين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في </w:t>
      </w:r>
      <w:r w:rsidRPr="00C2574F">
        <w:rPr>
          <w:b/>
          <w:bCs/>
          <w:color w:val="006600"/>
          <w:sz w:val="26"/>
          <w:szCs w:val="26"/>
        </w:rPr>
        <w:t>DNA</w:t>
      </w:r>
      <w:r w:rsidRPr="00C2574F">
        <w:rPr>
          <w:b/>
          <w:bCs/>
          <w:color w:val="006600"/>
          <w:sz w:val="26"/>
          <w:szCs w:val="26"/>
          <w:rtl/>
        </w:rPr>
        <w:t xml:space="preserve"> لأنواع مختلفة من المخلوقات الحية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.</w:t>
      </w:r>
    </w:p>
    <w:p w:rsidR="00C2574F" w:rsidRPr="00C2574F" w:rsidRDefault="00C2574F" w:rsidP="00C2574F">
      <w:pPr>
        <w:spacing w:line="216" w:lineRule="auto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تشتت الأشعة السينية 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8"/>
          <w:szCs w:val="28"/>
          <w:rtl/>
        </w:rPr>
      </w:pPr>
      <w:r w:rsidRPr="00C2574F">
        <w:rPr>
          <w:b/>
          <w:bCs/>
          <w:color w:val="006600"/>
          <w:sz w:val="28"/>
          <w:szCs w:val="28"/>
          <w:rtl/>
        </w:rPr>
        <w:t xml:space="preserve">استخدم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ويلكنز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تقنية تُسمى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تشتت الأشعة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السينية،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وهي تقنية تتضمن تصويب الأشعة السينية على جزيء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</w:rPr>
        <w:t xml:space="preserve"> DNA</w:t>
      </w:r>
      <w:r w:rsidRPr="00C2574F">
        <w:rPr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.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وفي عام 1951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م،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انضمت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فرانكلين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إلى الفريق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.</w:t>
      </w:r>
      <w:proofErr w:type="spellEnd"/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>واطسون وكريك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6"/>
          <w:szCs w:val="26"/>
          <w:rtl/>
        </w:rPr>
      </w:pPr>
      <w:r w:rsidRPr="00C2574F">
        <w:rPr>
          <w:b/>
          <w:bCs/>
          <w:color w:val="006600"/>
          <w:sz w:val="26"/>
          <w:szCs w:val="26"/>
          <w:rtl/>
        </w:rPr>
        <w:t xml:space="preserve">شاهد واطسون وكريك صورة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فرانكلين</w:t>
      </w:r>
      <w:proofErr w:type="spellEnd"/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>لتشتت الأشعة السينية. وقد قاس واطسون وكريك معًا عرض الجزيء الحلزوني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والمسافات بين القواعد مستخدمين بيانات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فرانكلين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وبيانات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تشارجاف</w:t>
      </w:r>
      <w:proofErr w:type="spellEnd"/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rFonts w:hint="cs"/>
          <w:b/>
          <w:bCs/>
          <w:color w:val="006600"/>
          <w:sz w:val="26"/>
          <w:szCs w:val="26"/>
          <w:rtl/>
        </w:rPr>
        <w:t>.</w:t>
      </w:r>
      <w:proofErr w:type="spellEnd"/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تركيب </w:t>
      </w:r>
      <w:r w:rsidRPr="00C2574F">
        <w:rPr>
          <w:b/>
          <w:bCs/>
          <w:color w:val="FF0000"/>
          <w:sz w:val="28"/>
          <w:szCs w:val="28"/>
        </w:rPr>
        <w:t>DNA</w:t>
      </w: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006600"/>
          <w:sz w:val="26"/>
          <w:szCs w:val="26"/>
          <w:rtl/>
        </w:rPr>
      </w:pPr>
      <w:r w:rsidRPr="00C2574F">
        <w:rPr>
          <w:b/>
          <w:bCs/>
          <w:color w:val="006600"/>
          <w:sz w:val="26"/>
          <w:szCs w:val="26"/>
          <w:rtl/>
        </w:rPr>
        <w:t xml:space="preserve">يحاكي جزيء </w:t>
      </w:r>
      <w:r w:rsidRPr="00C2574F">
        <w:rPr>
          <w:b/>
          <w:bCs/>
          <w:color w:val="006600"/>
          <w:sz w:val="26"/>
          <w:szCs w:val="26"/>
        </w:rPr>
        <w:t>DNA</w:t>
      </w:r>
      <w:r w:rsidRPr="00C2574F">
        <w:rPr>
          <w:b/>
          <w:bCs/>
          <w:color w:val="006600"/>
          <w:sz w:val="26"/>
          <w:szCs w:val="26"/>
          <w:rtl/>
        </w:rPr>
        <w:t xml:space="preserve"> على الأغلب السّ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>ل</w:t>
      </w:r>
      <w:r w:rsidRPr="00C2574F">
        <w:rPr>
          <w:b/>
          <w:bCs/>
          <w:color w:val="006600"/>
          <w:sz w:val="26"/>
          <w:szCs w:val="26"/>
          <w:rtl/>
        </w:rPr>
        <w:t>م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الملتوي،حيث يمثل حاجز الحماية </w:t>
      </w:r>
      <w:proofErr w:type="spellStart"/>
      <w:r w:rsidRPr="00C2574F">
        <w:rPr>
          <w:rFonts w:hint="cs"/>
          <w:b/>
          <w:bCs/>
          <w:color w:val="006600"/>
          <w:sz w:val="26"/>
          <w:szCs w:val="26"/>
          <w:rtl/>
        </w:rPr>
        <w:t>(</w:t>
      </w:r>
      <w:proofErr w:type="spellEnd"/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>الدرابزين</w:t>
      </w:r>
      <w:proofErr w:type="spellStart"/>
      <w:r w:rsidRPr="00C2574F">
        <w:rPr>
          <w:rFonts w:hint="cs"/>
          <w:b/>
          <w:bCs/>
          <w:color w:val="006600"/>
          <w:sz w:val="26"/>
          <w:szCs w:val="26"/>
          <w:rtl/>
        </w:rPr>
        <w:t>)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للسلم،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السكرَ المنقوص الأكسجين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والفوسفات بشكل متبادل. وتشكل أزواج القواعد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النيتروجينية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>(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السايتوسين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–</w:t>
      </w:r>
      <w:proofErr w:type="spellEnd"/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الجوانين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أو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الثايمين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–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الأدينين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>)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درجات هذا السلّم. وترتبط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البيريمدينات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دائمًا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بالبيورينات،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فتحافظ بذلك على البعد الثابت لحاجزي الحماية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-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سلسلتي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–</w:t>
      </w:r>
      <w:proofErr w:type="spellEnd"/>
      <w:r w:rsidRPr="00C2574F">
        <w:rPr>
          <w:b/>
          <w:bCs/>
          <w:color w:val="006600"/>
          <w:sz w:val="26"/>
          <w:szCs w:val="26"/>
        </w:rPr>
        <w:t>DNA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>في السلم.</w:t>
      </w:r>
    </w:p>
    <w:p w:rsidR="00C2574F" w:rsidRPr="00C2574F" w:rsidRDefault="00C2574F" w:rsidP="00C2574F">
      <w:pPr>
        <w:spacing w:line="216" w:lineRule="auto"/>
        <w:jc w:val="both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الترتيب </w:t>
      </w: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:</w:t>
      </w:r>
      <w:proofErr w:type="spellEnd"/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  <w:r w:rsidRPr="00C2574F">
        <w:rPr>
          <w:b/>
          <w:bCs/>
          <w:color w:val="006600"/>
          <w:sz w:val="28"/>
          <w:szCs w:val="28"/>
          <w:rtl/>
        </w:rPr>
        <w:t xml:space="preserve">من الصفات الفريدة لجزيء </w:t>
      </w:r>
      <w:r w:rsidRPr="00C2574F">
        <w:rPr>
          <w:b/>
          <w:bCs/>
          <w:color w:val="006600"/>
          <w:sz w:val="28"/>
          <w:szCs w:val="28"/>
        </w:rPr>
        <w:t>DNA</w:t>
      </w:r>
      <w:r w:rsidRPr="00C2574F">
        <w:rPr>
          <w:b/>
          <w:bCs/>
          <w:color w:val="006600"/>
          <w:sz w:val="28"/>
          <w:szCs w:val="28"/>
          <w:rtl/>
        </w:rPr>
        <w:t xml:space="preserve"> اتجاه أو ترتيب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السلسلتين؛</w:t>
      </w:r>
      <w:proofErr w:type="spellEnd"/>
      <w:r w:rsidRPr="00C2574F">
        <w:rPr>
          <w:b/>
          <w:bCs/>
          <w:color w:val="006600"/>
          <w:sz w:val="28"/>
          <w:szCs w:val="28"/>
          <w:rtl/>
        </w:rPr>
        <w:t xml:space="preserve"> حيث يمكن ترقيم الكربون في المركبات العضوية </w:t>
      </w:r>
      <w:r w:rsidRPr="00C2574F">
        <w:rPr>
          <w:rFonts w:hint="cs"/>
          <w:b/>
          <w:bCs/>
          <w:color w:val="006600"/>
          <w:sz w:val="28"/>
          <w:szCs w:val="28"/>
          <w:rtl/>
        </w:rPr>
        <w:t>(</w:t>
      </w:r>
      <w:r w:rsidRPr="00C2574F">
        <w:rPr>
          <w:b/>
          <w:bCs/>
          <w:color w:val="006600"/>
          <w:sz w:val="28"/>
          <w:szCs w:val="28"/>
          <w:rtl/>
        </w:rPr>
        <w:t>وهي هنا السكر</w:t>
      </w:r>
      <w:proofErr w:type="spellStart"/>
      <w:r w:rsidRPr="00C2574F">
        <w:rPr>
          <w:rFonts w:hint="cs"/>
          <w:b/>
          <w:bCs/>
          <w:color w:val="006600"/>
          <w:sz w:val="28"/>
          <w:szCs w:val="28"/>
          <w:rtl/>
        </w:rPr>
        <w:t>)</w:t>
      </w:r>
      <w:proofErr w:type="spellEnd"/>
      <w:r w:rsidRPr="00C2574F">
        <w:rPr>
          <w:rFonts w:hint="cs"/>
          <w:b/>
          <w:bCs/>
          <w:color w:val="006600"/>
          <w:sz w:val="28"/>
          <w:szCs w:val="28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8"/>
          <w:szCs w:val="28"/>
          <w:rtl/>
        </w:rPr>
        <w:t>.</w:t>
      </w:r>
      <w:proofErr w:type="spellEnd"/>
    </w:p>
    <w:p w:rsidR="00C2574F" w:rsidRPr="00C2574F" w:rsidRDefault="00C2574F" w:rsidP="00C2574F">
      <w:pPr>
        <w:spacing w:line="216" w:lineRule="auto"/>
        <w:rPr>
          <w:b/>
          <w:bCs/>
          <w:color w:val="FF0000"/>
          <w:sz w:val="28"/>
          <w:szCs w:val="28"/>
          <w:rtl/>
        </w:rPr>
      </w:pPr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تركيب </w:t>
      </w:r>
      <w:proofErr w:type="spellStart"/>
      <w:r w:rsidRPr="00C2574F">
        <w:rPr>
          <w:rFonts w:hint="cs"/>
          <w:b/>
          <w:bCs/>
          <w:color w:val="FF0000"/>
          <w:sz w:val="28"/>
          <w:szCs w:val="28"/>
          <w:rtl/>
        </w:rPr>
        <w:t>الكروموسوم</w:t>
      </w:r>
      <w:proofErr w:type="spellEnd"/>
      <w:r w:rsidRPr="00C2574F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32"/>
          <w:szCs w:val="32"/>
          <w:rtl/>
        </w:rPr>
      </w:pPr>
      <w:r w:rsidRPr="00C2574F">
        <w:rPr>
          <w:b/>
          <w:bCs/>
          <w:color w:val="006600"/>
          <w:sz w:val="26"/>
          <w:szCs w:val="26"/>
          <w:rtl/>
        </w:rPr>
        <w:t xml:space="preserve">يتكون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الكروموسوم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في الإنسان من 51 مليونًا إلى 245 مليون زوج من القواعد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النيتروجينية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>. وإذا تم بسط سل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>س</w:t>
      </w:r>
      <w:r w:rsidRPr="00C2574F">
        <w:rPr>
          <w:b/>
          <w:bCs/>
          <w:color w:val="006600"/>
          <w:sz w:val="26"/>
          <w:szCs w:val="26"/>
          <w:rtl/>
        </w:rPr>
        <w:t xml:space="preserve">لة </w:t>
      </w:r>
      <w:r w:rsidRPr="00C2574F">
        <w:rPr>
          <w:b/>
          <w:bCs/>
          <w:color w:val="006600"/>
          <w:sz w:val="26"/>
          <w:szCs w:val="26"/>
        </w:rPr>
        <w:t>DNA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مكوّنة من 140 مليون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نيوكليوتيد</w:t>
      </w:r>
      <w:proofErr w:type="spellEnd"/>
      <w:r w:rsidRPr="00C2574F">
        <w:rPr>
          <w:b/>
          <w:bCs/>
          <w:color w:val="006600"/>
          <w:sz w:val="26"/>
          <w:szCs w:val="26"/>
          <w:rtl/>
        </w:rPr>
        <w:t xml:space="preserve"> في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>خط مستقيم فإن طوله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سيبلغ 5 </w:t>
      </w:r>
      <w:r w:rsidRPr="00C2574F">
        <w:rPr>
          <w:b/>
          <w:bCs/>
          <w:color w:val="006600"/>
          <w:sz w:val="26"/>
          <w:szCs w:val="26"/>
        </w:rPr>
        <w:t>cm</w:t>
      </w:r>
      <w:r w:rsidRPr="00C2574F">
        <w:rPr>
          <w:b/>
          <w:bCs/>
          <w:color w:val="006600"/>
          <w:sz w:val="26"/>
          <w:szCs w:val="26"/>
          <w:rtl/>
        </w:rPr>
        <w:t xml:space="preserve"> تقريبًا. فكيف يمكن لكمية </w:t>
      </w:r>
      <w:r w:rsidRPr="00C2574F">
        <w:rPr>
          <w:b/>
          <w:bCs/>
          <w:color w:val="006600"/>
          <w:sz w:val="26"/>
          <w:szCs w:val="26"/>
        </w:rPr>
        <w:t>DNA</w:t>
      </w:r>
      <w:r w:rsidRPr="00C2574F">
        <w:rPr>
          <w:b/>
          <w:bCs/>
          <w:color w:val="006600"/>
          <w:sz w:val="26"/>
          <w:szCs w:val="26"/>
          <w:rtl/>
        </w:rPr>
        <w:t xml:space="preserve"> هذه أن</w:t>
      </w:r>
      <w:r w:rsidRPr="00C2574F">
        <w:rPr>
          <w:rFonts w:hint="cs"/>
          <w:b/>
          <w:bCs/>
          <w:color w:val="006600"/>
          <w:sz w:val="26"/>
          <w:szCs w:val="26"/>
          <w:rtl/>
        </w:rPr>
        <w:t xml:space="preserve"> </w:t>
      </w:r>
      <w:r w:rsidRPr="00C2574F">
        <w:rPr>
          <w:b/>
          <w:bCs/>
          <w:color w:val="006600"/>
          <w:sz w:val="26"/>
          <w:szCs w:val="26"/>
          <w:rtl/>
        </w:rPr>
        <w:t xml:space="preserve">تترتب داخل خلية </w:t>
      </w:r>
      <w:proofErr w:type="spellStart"/>
      <w:r w:rsidRPr="00C2574F">
        <w:rPr>
          <w:b/>
          <w:bCs/>
          <w:color w:val="006600"/>
          <w:sz w:val="26"/>
          <w:szCs w:val="26"/>
          <w:rtl/>
        </w:rPr>
        <w:t>مجهرية؟</w:t>
      </w:r>
      <w:proofErr w:type="spellEnd"/>
    </w:p>
    <w:p w:rsidR="00C2574F" w:rsidRDefault="00C2574F" w:rsidP="00C2574F">
      <w:pPr>
        <w:rPr>
          <w:rFonts w:hint="cs"/>
          <w:sz w:val="32"/>
          <w:szCs w:val="32"/>
          <w:rtl/>
        </w:rPr>
      </w:pPr>
    </w:p>
    <w:p w:rsidR="00C2574F" w:rsidRDefault="00C2574F" w:rsidP="00C2574F">
      <w:pPr>
        <w:rPr>
          <w:rFonts w:hint="cs"/>
          <w:sz w:val="32"/>
          <w:szCs w:val="32"/>
          <w:rtl/>
        </w:rPr>
      </w:pPr>
    </w:p>
    <w:p w:rsidR="00C2574F" w:rsidRDefault="00C2574F" w:rsidP="00C2574F">
      <w:pPr>
        <w:rPr>
          <w:rFonts w:hint="cs"/>
          <w:sz w:val="32"/>
          <w:szCs w:val="32"/>
          <w:rtl/>
        </w:rPr>
      </w:pPr>
    </w:p>
    <w:p w:rsidR="00C2574F" w:rsidRDefault="00C2574F" w:rsidP="00C2574F">
      <w:pPr>
        <w:rPr>
          <w:rFonts w:hint="cs"/>
          <w:sz w:val="32"/>
          <w:szCs w:val="32"/>
          <w:rtl/>
        </w:rPr>
      </w:pPr>
    </w:p>
    <w:p w:rsidR="00C2574F" w:rsidRPr="00EE037E" w:rsidRDefault="00C2574F" w:rsidP="00C2574F">
      <w:pPr>
        <w:jc w:val="center"/>
        <w:rPr>
          <w:b/>
          <w:bCs/>
          <w:color w:val="FF0000"/>
          <w:sz w:val="26"/>
          <w:szCs w:val="26"/>
          <w:rtl/>
        </w:rPr>
      </w:pPr>
      <w:r w:rsidRPr="0004369A">
        <w:rPr>
          <w:rFonts w:cs="SC_DUBAI"/>
          <w:b/>
          <w:bCs/>
          <w:lang w:val="en-GB"/>
        </w:rPr>
        <w:lastRenderedPageBreak/>
        <w:pict>
          <v:shape id="_x0000_i1041" type="#_x0000_t136" style="width:159.05pt;height:15.65pt" fillcolor="#06c" strokecolor="#9cf" strokeweight="1.5pt">
            <v:shadow on="t" color="#900"/>
            <v:textpath style="font-family:&quot;Impact&quot;;font-weight:bold;v-text-kern:t" trim="t" fitpath="t" string="تضاعف DNA"/>
          </v:shape>
        </w:pict>
      </w:r>
      <w:r>
        <w:rPr>
          <w:rFonts w:cs="SC_DUBAI"/>
          <w:b/>
          <w:bCs/>
        </w:rPr>
        <w:t xml:space="preserve"> </w:t>
      </w:r>
      <w:r w:rsidRPr="00E02A0D">
        <w:rPr>
          <w:rFonts w:cs="SC_DUBAI" w:hint="cs"/>
          <w:b/>
          <w:bCs/>
          <w:sz w:val="20"/>
          <w:szCs w:val="20"/>
          <w:rtl/>
          <w:lang w:val="en-GB"/>
        </w:rPr>
        <w:t xml:space="preserve"> </w:t>
      </w:r>
      <w:r w:rsidRPr="00E02A0D">
        <w:rPr>
          <w:rFonts w:cs="SC_DUBAI" w:hint="cs"/>
          <w:b/>
          <w:bCs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sz w:val="10"/>
          <w:szCs w:val="10"/>
          <w:rtl/>
          <w:lang w:val="en-GB"/>
        </w:rPr>
        <w:t xml:space="preserve"> </w:t>
      </w:r>
      <w:r w:rsidRPr="00E02A0D">
        <w:rPr>
          <w:rFonts w:cs="SC_DUBAI" w:hint="cs"/>
          <w:b/>
          <w:bCs/>
          <w:color w:val="993300"/>
          <w:sz w:val="6"/>
          <w:szCs w:val="8"/>
          <w:rtl/>
          <w:lang w:val="en-GB"/>
        </w:rPr>
        <w:t xml:space="preserve"> </w:t>
      </w:r>
      <w:r w:rsidRPr="00CD1205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 w:rsidRPr="00E02A0D">
        <w:rPr>
          <w:rFonts w:cs="SC_DUBAI" w:hint="cs"/>
          <w:b/>
          <w:bCs/>
          <w:color w:val="993300"/>
          <w:sz w:val="2"/>
          <w:szCs w:val="8"/>
          <w:rtl/>
          <w:lang w:val="en-GB"/>
        </w:rPr>
        <w:t xml:space="preserve">  </w:t>
      </w:r>
      <w:r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</w:t>
      </w:r>
      <w:r w:rsidRPr="0015643D">
        <w:rPr>
          <w:rFonts w:cs="SC_DUBAI" w:hint="cs"/>
          <w:b/>
          <w:bCs/>
          <w:color w:val="993300"/>
          <w:sz w:val="26"/>
          <w:szCs w:val="26"/>
          <w:rtl/>
          <w:lang w:val="en-GB"/>
        </w:rPr>
        <w:t xml:space="preserve">      </w:t>
      </w:r>
    </w:p>
    <w:p w:rsidR="00C2574F" w:rsidRPr="00810AFE" w:rsidRDefault="00C2574F" w:rsidP="00C2574F">
      <w:pPr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الربط مع الحياة </w:t>
      </w:r>
    </w:p>
    <w:p w:rsidR="00C2574F" w:rsidRDefault="00C2574F" w:rsidP="00C2574F">
      <w:pPr>
        <w:jc w:val="both"/>
        <w:rPr>
          <w:b/>
          <w:bCs/>
          <w:color w:val="006600"/>
          <w:rtl/>
        </w:rPr>
      </w:pPr>
      <w:r>
        <w:rPr>
          <w:b/>
          <w:bCs/>
          <w:color w:val="006600"/>
          <w:rtl/>
        </w:rPr>
        <w:t>عندما تستخدم آلة التصوير فإنك تتوقع أن تكون النس</w:t>
      </w:r>
      <w:r w:rsidRPr="00BD61C9">
        <w:rPr>
          <w:b/>
          <w:bCs/>
          <w:color w:val="006600"/>
          <w:rtl/>
        </w:rPr>
        <w:t>خ طبق</w:t>
      </w:r>
      <w:r>
        <w:rPr>
          <w:rFonts w:hint="cs"/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  <w:rtl/>
        </w:rPr>
        <w:t xml:space="preserve">الأصل. إن عمل نسخة تحوي أخطاءً لم تكن موجودة في الأصل غير مفيد. </w:t>
      </w:r>
      <w:proofErr w:type="spellStart"/>
      <w:r w:rsidRPr="00BD61C9">
        <w:rPr>
          <w:b/>
          <w:bCs/>
          <w:color w:val="006600"/>
          <w:rtl/>
        </w:rPr>
        <w:t>كذلك،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  <w:rtl/>
        </w:rPr>
        <w:t xml:space="preserve">فكّر كيف يستطيع جسمك عمل نسخ من </w:t>
      </w:r>
      <w:proofErr w:type="spellStart"/>
      <w:r w:rsidRPr="00BD61C9">
        <w:rPr>
          <w:b/>
          <w:bCs/>
          <w:color w:val="006600"/>
          <w:rtl/>
        </w:rPr>
        <w:t>؟</w:t>
      </w:r>
      <w:proofErr w:type="spellEnd"/>
    </w:p>
    <w:p w:rsidR="00C2574F" w:rsidRDefault="00C2574F" w:rsidP="00C2574F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تضاعف </w:t>
      </w:r>
      <w:r>
        <w:rPr>
          <w:b/>
          <w:bCs/>
          <w:color w:val="FF0000"/>
        </w:rPr>
        <w:t>DNA</w:t>
      </w:r>
      <w:r>
        <w:rPr>
          <w:rFonts w:hint="cs"/>
          <w:b/>
          <w:bCs/>
          <w:color w:val="FF0000"/>
          <w:rtl/>
        </w:rPr>
        <w:t xml:space="preserve"> شبه المحافظ </w:t>
      </w:r>
    </w:p>
    <w:p w:rsidR="00C2574F" w:rsidRPr="00BD61C9" w:rsidRDefault="00C2574F" w:rsidP="00C2574F">
      <w:pPr>
        <w:jc w:val="both"/>
        <w:rPr>
          <w:b/>
          <w:bCs/>
          <w:color w:val="006600"/>
          <w:sz w:val="22"/>
          <w:szCs w:val="22"/>
          <w:rtl/>
        </w:rPr>
      </w:pPr>
      <w:r>
        <w:rPr>
          <w:b/>
          <w:bCs/>
          <w:color w:val="006600"/>
          <w:sz w:val="22"/>
          <w:szCs w:val="22"/>
          <w:rtl/>
        </w:rPr>
        <w:t>اقترح واطسون وكريك طريقة محتملة لتضاعف ج</w:t>
      </w:r>
      <w:r w:rsidRPr="00BD61C9">
        <w:rPr>
          <w:b/>
          <w:bCs/>
          <w:color w:val="006600"/>
          <w:sz w:val="22"/>
          <w:szCs w:val="22"/>
          <w:rtl/>
        </w:rPr>
        <w:t xml:space="preserve">زيء </w:t>
      </w:r>
      <w:r w:rsidRPr="00BD61C9">
        <w:rPr>
          <w:b/>
          <w:bCs/>
          <w:color w:val="006600"/>
          <w:sz w:val="22"/>
          <w:szCs w:val="22"/>
        </w:rPr>
        <w:t>DNA</w:t>
      </w:r>
      <w:r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b/>
          <w:bCs/>
          <w:color w:val="006600"/>
          <w:sz w:val="22"/>
          <w:szCs w:val="22"/>
          <w:rtl/>
        </w:rPr>
        <w:t>،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وهو ما يس</w:t>
      </w:r>
      <w:r w:rsidRPr="00BD61C9">
        <w:rPr>
          <w:b/>
          <w:bCs/>
          <w:color w:val="006600"/>
          <w:sz w:val="22"/>
          <w:szCs w:val="22"/>
          <w:rtl/>
        </w:rPr>
        <w:t>مى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 xml:space="preserve">بعملية التضاعف شبه </w:t>
      </w:r>
      <w:proofErr w:type="spellStart"/>
      <w:r>
        <w:rPr>
          <w:b/>
          <w:bCs/>
          <w:color w:val="006600"/>
          <w:sz w:val="22"/>
          <w:szCs w:val="22"/>
          <w:rtl/>
        </w:rPr>
        <w:t>المحافظ؛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حيث تنفصل خلال التضاعف ش</w:t>
      </w:r>
      <w:r w:rsidRPr="00BD61C9">
        <w:rPr>
          <w:b/>
          <w:bCs/>
          <w:color w:val="006600"/>
          <w:sz w:val="22"/>
          <w:szCs w:val="22"/>
          <w:rtl/>
        </w:rPr>
        <w:t>به المحافظ</w:t>
      </w:r>
      <w:r>
        <w:rPr>
          <w:b/>
          <w:bCs/>
          <w:color w:val="006600"/>
          <w:sz w:val="22"/>
          <w:szCs w:val="22"/>
        </w:rPr>
        <w:t xml:space="preserve">  </w:t>
      </w:r>
      <w:r w:rsidRPr="00BD61C9">
        <w:rPr>
          <w:b/>
          <w:bCs/>
          <w:color w:val="006600"/>
          <w:sz w:val="22"/>
          <w:szCs w:val="22"/>
          <w:rtl/>
        </w:rPr>
        <w:t xml:space="preserve">سلاسل </w:t>
      </w:r>
      <w:r w:rsidRPr="00BD61C9">
        <w:rPr>
          <w:b/>
          <w:bCs/>
          <w:color w:val="006600"/>
          <w:sz w:val="22"/>
          <w:szCs w:val="22"/>
        </w:rPr>
        <w:t>DNA</w:t>
      </w:r>
      <w:r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b/>
          <w:bCs/>
          <w:color w:val="006600"/>
          <w:sz w:val="22"/>
          <w:szCs w:val="22"/>
          <w:rtl/>
        </w:rPr>
        <w:t>الأصلية،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وتبدأ عملية التضاعف</w:t>
      </w:r>
      <w:r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C2574F" w:rsidRPr="003D4F2A" w:rsidRDefault="00C2574F" w:rsidP="00C2574F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فك </w:t>
      </w:r>
      <w:proofErr w:type="spellStart"/>
      <w:r>
        <w:rPr>
          <w:rFonts w:hint="cs"/>
          <w:b/>
          <w:bCs/>
          <w:color w:val="FF0000"/>
          <w:rtl/>
        </w:rPr>
        <w:t>الألتواء</w:t>
      </w:r>
      <w:proofErr w:type="spellEnd"/>
      <w:r>
        <w:rPr>
          <w:rFonts w:hint="cs"/>
          <w:b/>
          <w:bCs/>
          <w:color w:val="FF0000"/>
          <w:rtl/>
        </w:rPr>
        <w:t xml:space="preserve"> </w:t>
      </w:r>
    </w:p>
    <w:p w:rsidR="00C2574F" w:rsidRPr="00BD61C9" w:rsidRDefault="00C2574F" w:rsidP="00C2574F">
      <w:pPr>
        <w:jc w:val="both"/>
        <w:rPr>
          <w:b/>
          <w:bCs/>
          <w:color w:val="006600"/>
          <w:sz w:val="22"/>
          <w:szCs w:val="22"/>
          <w:rtl/>
        </w:rPr>
      </w:pPr>
      <w:r w:rsidRPr="00BD61C9">
        <w:rPr>
          <w:b/>
          <w:bCs/>
          <w:color w:val="006600"/>
          <w:sz w:val="22"/>
          <w:szCs w:val="22"/>
          <w:rtl/>
        </w:rPr>
        <w:t xml:space="preserve">يسمى الإنزيم </w:t>
      </w:r>
      <w:proofErr w:type="spellStart"/>
      <w:r w:rsidRPr="00BD61C9">
        <w:rPr>
          <w:b/>
          <w:bCs/>
          <w:color w:val="006600"/>
          <w:sz w:val="22"/>
          <w:szCs w:val="22"/>
          <w:rtl/>
        </w:rPr>
        <w:t>المسؤول</w:t>
      </w:r>
      <w:proofErr w:type="spellEnd"/>
      <w:r w:rsidRPr="00BD61C9">
        <w:rPr>
          <w:b/>
          <w:bCs/>
          <w:color w:val="006600"/>
          <w:sz w:val="22"/>
          <w:szCs w:val="22"/>
          <w:rtl/>
        </w:rPr>
        <w:t xml:space="preserve"> عن فك الالتواء وفصل جزيء</w:t>
      </w:r>
      <w:r>
        <w:rPr>
          <w:b/>
          <w:bCs/>
          <w:color w:val="006600"/>
          <w:sz w:val="22"/>
          <w:szCs w:val="22"/>
        </w:rPr>
        <w:t xml:space="preserve"> </w:t>
      </w:r>
      <w:r w:rsidRPr="00BD61C9">
        <w:rPr>
          <w:b/>
          <w:bCs/>
          <w:color w:val="006600"/>
          <w:sz w:val="22"/>
          <w:szCs w:val="22"/>
        </w:rPr>
        <w:t>DNA</w:t>
      </w:r>
      <w:r w:rsidRPr="00BD61C9">
        <w:rPr>
          <w:b/>
          <w:bCs/>
          <w:color w:val="006600"/>
          <w:sz w:val="22"/>
          <w:szCs w:val="22"/>
          <w:rtl/>
        </w:rPr>
        <w:t xml:space="preserve"> الحل</w:t>
      </w:r>
      <w:r>
        <w:rPr>
          <w:b/>
          <w:bCs/>
          <w:color w:val="006600"/>
          <w:sz w:val="22"/>
          <w:szCs w:val="22"/>
          <w:rtl/>
        </w:rPr>
        <w:t xml:space="preserve">زوني المزدوج إنزيم فك الالتواء </w:t>
      </w:r>
      <w:proofErr w:type="spellStart"/>
      <w:r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BD61C9">
        <w:rPr>
          <w:b/>
          <w:bCs/>
          <w:color w:val="006600"/>
          <w:sz w:val="22"/>
          <w:szCs w:val="22"/>
          <w:rtl/>
        </w:rPr>
        <w:t>هيليكيز</w:t>
      </w:r>
      <w:proofErr w:type="spellEnd"/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C2574F" w:rsidRDefault="00C2574F" w:rsidP="00C2574F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>ارتباط القواعد فى أزواج:</w:t>
      </w:r>
    </w:p>
    <w:p w:rsidR="00C2574F" w:rsidRPr="00BD61C9" w:rsidRDefault="00C2574F" w:rsidP="00C2574F">
      <w:pPr>
        <w:jc w:val="both"/>
        <w:rPr>
          <w:b/>
          <w:bCs/>
          <w:color w:val="006600"/>
          <w:rtl/>
        </w:rPr>
      </w:pPr>
      <w:r>
        <w:rPr>
          <w:b/>
          <w:bCs/>
          <w:color w:val="006600"/>
          <w:rtl/>
        </w:rPr>
        <w:t>يحف</w:t>
      </w:r>
      <w:r w:rsidRPr="00BD61C9">
        <w:rPr>
          <w:b/>
          <w:bCs/>
          <w:color w:val="006600"/>
          <w:rtl/>
        </w:rPr>
        <w:t>ز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 xml:space="preserve">إنزيم </w:t>
      </w:r>
      <w:proofErr w:type="spellStart"/>
      <w:r>
        <w:rPr>
          <w:b/>
          <w:bCs/>
          <w:color w:val="006600"/>
          <w:rtl/>
        </w:rPr>
        <w:t>بلم</w:t>
      </w:r>
      <w:r w:rsidRPr="00BD61C9">
        <w:rPr>
          <w:b/>
          <w:bCs/>
          <w:color w:val="006600"/>
          <w:rtl/>
        </w:rPr>
        <w:t>رة</w:t>
      </w:r>
      <w:proofErr w:type="spellEnd"/>
      <w:r w:rsidRPr="00BD61C9">
        <w:rPr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</w:rPr>
        <w:t>DNA</w:t>
      </w:r>
      <w:r w:rsidRPr="00BD61C9">
        <w:rPr>
          <w:b/>
          <w:bCs/>
          <w:color w:val="006600"/>
          <w:rtl/>
        </w:rPr>
        <w:t xml:space="preserve"> إضافة </w:t>
      </w:r>
      <w:proofErr w:type="spellStart"/>
      <w:r w:rsidRPr="00BD61C9">
        <w:rPr>
          <w:b/>
          <w:bCs/>
          <w:color w:val="006600"/>
          <w:rtl/>
        </w:rPr>
        <w:t>النيوكليوتيدات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المناسبة إلى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سلس</w:t>
      </w:r>
      <w:r w:rsidRPr="00BD61C9">
        <w:rPr>
          <w:b/>
          <w:bCs/>
          <w:color w:val="006600"/>
          <w:rtl/>
        </w:rPr>
        <w:t xml:space="preserve">لة </w:t>
      </w:r>
      <w:r w:rsidRPr="00BD61C9">
        <w:rPr>
          <w:b/>
          <w:bCs/>
          <w:color w:val="006600"/>
        </w:rPr>
        <w:t>DNA</w:t>
      </w:r>
      <w:r w:rsidRPr="00BD61C9">
        <w:rPr>
          <w:b/>
          <w:bCs/>
          <w:color w:val="006600"/>
          <w:rtl/>
        </w:rPr>
        <w:t xml:space="preserve"> الجديدة. تضاف </w:t>
      </w:r>
      <w:proofErr w:type="spellStart"/>
      <w:r w:rsidRPr="00BD61C9">
        <w:rPr>
          <w:b/>
          <w:bCs/>
          <w:color w:val="006600"/>
          <w:rtl/>
        </w:rPr>
        <w:t>النيوكليوتيدات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إلى النهاية</w:t>
      </w:r>
      <w:r>
        <w:rPr>
          <w:rFonts w:hint="cs"/>
          <w:b/>
          <w:bCs/>
          <w:color w:val="006600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rtl/>
        </w:rPr>
        <w:t>(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الطرف</w:t>
      </w:r>
      <w:proofErr w:type="spellStart"/>
      <w:r>
        <w:rPr>
          <w:rFonts w:hint="cs"/>
          <w:b/>
          <w:bCs/>
          <w:color w:val="006600"/>
          <w:rtl/>
        </w:rPr>
        <w:t>)</w:t>
      </w:r>
      <w:proofErr w:type="spellEnd"/>
      <w:r>
        <w:rPr>
          <w:rFonts w:hint="cs"/>
          <w:b/>
          <w:bCs/>
          <w:color w:val="006600"/>
          <w:rtl/>
        </w:rPr>
        <w:t xml:space="preserve">  </w:t>
      </w:r>
      <w:proofErr w:type="spellStart"/>
      <w:r w:rsidRPr="00BD61C9">
        <w:rPr>
          <w:b/>
          <w:bCs/>
          <w:color w:val="006600"/>
          <w:rtl/>
        </w:rPr>
        <w:t>’</w:t>
      </w:r>
      <w:proofErr w:type="spellEnd"/>
      <w:r>
        <w:rPr>
          <w:b/>
          <w:bCs/>
          <w:color w:val="006600"/>
        </w:rPr>
        <w:t>3</w:t>
      </w:r>
      <w:r w:rsidRPr="00BD61C9">
        <w:rPr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في السلسلة الجدي</w:t>
      </w:r>
      <w:r w:rsidRPr="00BD61C9">
        <w:rPr>
          <w:b/>
          <w:bCs/>
          <w:color w:val="006600"/>
          <w:rtl/>
        </w:rPr>
        <w:t>دة</w:t>
      </w:r>
      <w:r>
        <w:rPr>
          <w:rFonts w:hint="cs"/>
          <w:b/>
          <w:bCs/>
          <w:color w:val="006600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rtl/>
        </w:rPr>
        <w:t>.</w:t>
      </w:r>
      <w:proofErr w:type="spellEnd"/>
    </w:p>
    <w:p w:rsidR="00C2574F" w:rsidRPr="0057488E" w:rsidRDefault="00C2574F" w:rsidP="00C2574F">
      <w:pPr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إعادة ربط السلسلة </w:t>
      </w:r>
    </w:p>
    <w:p w:rsidR="00C2574F" w:rsidRDefault="00C2574F" w:rsidP="00C2574F">
      <w:pPr>
        <w:rPr>
          <w:rFonts w:hint="cs"/>
          <w:sz w:val="32"/>
          <w:szCs w:val="32"/>
          <w:rtl/>
        </w:rPr>
      </w:pPr>
      <w:r>
        <w:rPr>
          <w:b/>
          <w:bCs/>
          <w:color w:val="006600"/>
          <w:sz w:val="22"/>
          <w:szCs w:val="22"/>
          <w:rtl/>
        </w:rPr>
        <w:t>على الرغم من أن السلس</w:t>
      </w:r>
      <w:r w:rsidRPr="00BD61C9">
        <w:rPr>
          <w:b/>
          <w:bCs/>
          <w:color w:val="006600"/>
          <w:sz w:val="22"/>
          <w:szCs w:val="22"/>
          <w:rtl/>
        </w:rPr>
        <w:t>لة الأصلية تُصنع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بشكل متواصل ف</w:t>
      </w:r>
      <w:r w:rsidRPr="00BD61C9">
        <w:rPr>
          <w:b/>
          <w:bCs/>
          <w:color w:val="006600"/>
          <w:rtl/>
        </w:rPr>
        <w:t xml:space="preserve">إن تضاعف </w:t>
      </w:r>
      <w:r w:rsidRPr="00BD61C9">
        <w:rPr>
          <w:b/>
          <w:bCs/>
          <w:color w:val="006600"/>
        </w:rPr>
        <w:t>DNA</w:t>
      </w:r>
      <w:r>
        <w:rPr>
          <w:b/>
          <w:bCs/>
          <w:color w:val="006600"/>
          <w:rtl/>
        </w:rPr>
        <w:t xml:space="preserve"> في الخلايا </w:t>
      </w:r>
      <w:proofErr w:type="spellStart"/>
      <w:r>
        <w:rPr>
          <w:b/>
          <w:bCs/>
          <w:color w:val="006600"/>
          <w:rtl/>
        </w:rPr>
        <w:t>الحقيقية</w:t>
      </w:r>
      <w:proofErr w:type="spellEnd"/>
      <w:r>
        <w:rPr>
          <w:b/>
          <w:bCs/>
          <w:color w:val="006600"/>
          <w:rtl/>
        </w:rPr>
        <w:t xml:space="preserve"> النوى يب</w:t>
      </w:r>
      <w:r w:rsidRPr="00BD61C9">
        <w:rPr>
          <w:b/>
          <w:bCs/>
          <w:color w:val="006600"/>
          <w:rtl/>
        </w:rPr>
        <w:t>دأ عادة في</w:t>
      </w:r>
      <w:r>
        <w:rPr>
          <w:rFonts w:hint="cs"/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  <w:rtl/>
        </w:rPr>
        <w:t xml:space="preserve">عدة مناطق على طول </w:t>
      </w:r>
      <w:proofErr w:type="spellStart"/>
      <w:r w:rsidRPr="00BD61C9">
        <w:rPr>
          <w:b/>
          <w:bCs/>
          <w:color w:val="006600"/>
          <w:rtl/>
        </w:rPr>
        <w:t>الكرو</w:t>
      </w:r>
      <w:r>
        <w:rPr>
          <w:b/>
          <w:bCs/>
          <w:color w:val="006600"/>
          <w:rtl/>
        </w:rPr>
        <w:t>موسوم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rtl/>
        </w:rPr>
        <w:t>.</w:t>
      </w:r>
      <w:proofErr w:type="spellEnd"/>
      <w:r>
        <w:rPr>
          <w:rFonts w:hint="cs"/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  <w:rtl/>
        </w:rPr>
        <w:t xml:space="preserve">وعندما يصل إنزيم </w:t>
      </w:r>
      <w:proofErr w:type="spellStart"/>
      <w:r w:rsidRPr="00BD61C9">
        <w:rPr>
          <w:b/>
          <w:bCs/>
          <w:color w:val="006600"/>
          <w:rtl/>
        </w:rPr>
        <w:t>بلمرة</w:t>
      </w:r>
      <w:proofErr w:type="spellEnd"/>
      <w:r w:rsidRPr="00BD61C9">
        <w:rPr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</w:rPr>
        <w:t>DNA</w:t>
      </w:r>
      <w:r w:rsidRPr="00BD61C9">
        <w:rPr>
          <w:b/>
          <w:bCs/>
          <w:color w:val="006600"/>
          <w:rtl/>
        </w:rPr>
        <w:t xml:space="preserve"> إلى </w:t>
      </w:r>
      <w:r w:rsidRPr="00BD61C9">
        <w:rPr>
          <w:b/>
          <w:bCs/>
          <w:color w:val="006600"/>
        </w:rPr>
        <w:t>RNA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 xml:space="preserve">البادئ فإنه يزيل البادئ ويستبدل </w:t>
      </w:r>
      <w:proofErr w:type="spellStart"/>
      <w:r>
        <w:rPr>
          <w:b/>
          <w:bCs/>
          <w:color w:val="006600"/>
          <w:rtl/>
        </w:rPr>
        <w:t>ب</w:t>
      </w:r>
      <w:r w:rsidRPr="00BD61C9">
        <w:rPr>
          <w:b/>
          <w:bCs/>
          <w:color w:val="006600"/>
          <w:rtl/>
        </w:rPr>
        <w:t>ه</w:t>
      </w:r>
      <w:proofErr w:type="spellEnd"/>
      <w:r w:rsidRPr="00BD61C9">
        <w:rPr>
          <w:b/>
          <w:bCs/>
          <w:color w:val="006600"/>
          <w:rtl/>
        </w:rPr>
        <w:t xml:space="preserve"> </w:t>
      </w:r>
      <w:proofErr w:type="spellStart"/>
      <w:r w:rsidRPr="00BD61C9">
        <w:rPr>
          <w:b/>
          <w:bCs/>
          <w:color w:val="006600"/>
          <w:rtl/>
        </w:rPr>
        <w:t>نيوكليوتيدات</w:t>
      </w:r>
      <w:proofErr w:type="spellEnd"/>
      <w:r w:rsidRPr="00BD61C9">
        <w:rPr>
          <w:b/>
          <w:bCs/>
          <w:color w:val="006600"/>
          <w:rtl/>
        </w:rPr>
        <w:t xml:space="preserve"> </w:t>
      </w:r>
      <w:r w:rsidRPr="00BD61C9">
        <w:rPr>
          <w:b/>
          <w:bCs/>
          <w:color w:val="006600"/>
        </w:rPr>
        <w:t>DNA</w:t>
      </w:r>
      <w:r>
        <w:rPr>
          <w:b/>
          <w:bCs/>
          <w:color w:val="006600"/>
          <w:rtl/>
        </w:rPr>
        <w:t xml:space="preserve"> </w:t>
      </w:r>
      <w:proofErr w:type="spellStart"/>
      <w:r>
        <w:rPr>
          <w:b/>
          <w:bCs/>
          <w:color w:val="006600"/>
          <w:rtl/>
        </w:rPr>
        <w:t>.</w:t>
      </w:r>
      <w:proofErr w:type="spellEnd"/>
      <w:r>
        <w:rPr>
          <w:b/>
          <w:bCs/>
          <w:color w:val="006600"/>
          <w:rtl/>
        </w:rPr>
        <w:t xml:space="preserve"> ثم يق</w:t>
      </w:r>
      <w:r w:rsidRPr="00BD61C9">
        <w:rPr>
          <w:b/>
          <w:bCs/>
          <w:color w:val="006600"/>
          <w:rtl/>
        </w:rPr>
        <w:t>وم إنزيم ربط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</w:rPr>
        <w:t xml:space="preserve"> </w:t>
      </w:r>
      <w:r w:rsidRPr="00BD61C9">
        <w:rPr>
          <w:b/>
          <w:bCs/>
          <w:color w:val="006600"/>
        </w:rPr>
        <w:t>DNA</w:t>
      </w:r>
      <w:r w:rsidRPr="00BD61C9">
        <w:rPr>
          <w:b/>
          <w:bCs/>
          <w:color w:val="006600"/>
          <w:rtl/>
        </w:rPr>
        <w:t xml:space="preserve"> بربط الجزأين.</w:t>
      </w:r>
    </w:p>
    <w:p w:rsidR="00C2574F" w:rsidRPr="00C2574F" w:rsidRDefault="00C2574F" w:rsidP="00C2574F">
      <w:pPr>
        <w:rPr>
          <w:rFonts w:hint="cs"/>
          <w:sz w:val="32"/>
          <w:szCs w:val="32"/>
          <w:rtl/>
        </w:rPr>
      </w:pPr>
    </w:p>
    <w:p w:rsidR="00C2574F" w:rsidRPr="006935C0" w:rsidRDefault="00C2574F" w:rsidP="00C2574F">
      <w:pPr>
        <w:jc w:val="center"/>
        <w:rPr>
          <w:b/>
          <w:bCs/>
          <w:color w:val="0000FF"/>
          <w:sz w:val="40"/>
          <w:szCs w:val="40"/>
          <w:rtl/>
        </w:rPr>
      </w:pPr>
      <w:r w:rsidRPr="006935C0">
        <w:rPr>
          <w:rFonts w:cs="SC_DUBAI"/>
          <w:b/>
          <w:bCs/>
          <w:color w:val="0000FF"/>
          <w:sz w:val="40"/>
          <w:szCs w:val="40"/>
        </w:rPr>
        <w:t xml:space="preserve">RNA </w:t>
      </w:r>
      <w:r w:rsidRPr="006935C0">
        <w:rPr>
          <w:rFonts w:cs="SC_DUBAI" w:hint="cs"/>
          <w:b/>
          <w:bCs/>
          <w:color w:val="0000FF"/>
          <w:sz w:val="40"/>
          <w:szCs w:val="40"/>
          <w:rtl/>
        </w:rPr>
        <w:t xml:space="preserve"> و</w:t>
      </w:r>
      <w:r w:rsidRPr="006935C0">
        <w:rPr>
          <w:rFonts w:cs="SC_DUBAI"/>
          <w:b/>
          <w:bCs/>
          <w:color w:val="0000FF"/>
          <w:sz w:val="40"/>
          <w:szCs w:val="40"/>
        </w:rPr>
        <w:t xml:space="preserve">, DNA </w:t>
      </w:r>
      <w:r w:rsidRPr="006935C0">
        <w:rPr>
          <w:rFonts w:cs="SC_DUBAI" w:hint="cs"/>
          <w:b/>
          <w:bCs/>
          <w:color w:val="0000FF"/>
          <w:sz w:val="40"/>
          <w:szCs w:val="40"/>
          <w:rtl/>
        </w:rPr>
        <w:t xml:space="preserve"> والبروتين </w:t>
      </w:r>
      <w:r w:rsidRPr="006935C0">
        <w:rPr>
          <w:rFonts w:cs="SC_DUBAI" w:hint="cs"/>
          <w:b/>
          <w:bCs/>
          <w:color w:val="0000FF"/>
          <w:sz w:val="40"/>
          <w:szCs w:val="40"/>
          <w:rtl/>
          <w:lang w:val="en-GB"/>
        </w:rPr>
        <w:t xml:space="preserve">  </w:t>
      </w:r>
      <w:r w:rsidRPr="006935C0">
        <w:rPr>
          <w:rFonts w:cs="SC_DUBAI"/>
          <w:b/>
          <w:bCs/>
          <w:color w:val="0000FF"/>
          <w:sz w:val="40"/>
          <w:szCs w:val="40"/>
        </w:rPr>
        <w:t xml:space="preserve"> </w:t>
      </w:r>
      <w:r w:rsidRPr="006935C0">
        <w:rPr>
          <w:rFonts w:cs="SC_DUBAI" w:hint="cs"/>
          <w:b/>
          <w:bCs/>
          <w:color w:val="0000FF"/>
          <w:sz w:val="40"/>
          <w:szCs w:val="40"/>
          <w:rtl/>
          <w:lang w:val="en-GB"/>
        </w:rPr>
        <w:t xml:space="preserve">                </w:t>
      </w:r>
    </w:p>
    <w:p w:rsidR="00C2574F" w:rsidRPr="00810AFE" w:rsidRDefault="00C2574F" w:rsidP="00C2574F">
      <w:pPr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الربط مع الحياة </w:t>
      </w:r>
    </w:p>
    <w:p w:rsidR="00C2574F" w:rsidRDefault="00C2574F" w:rsidP="00C2574F">
      <w:pPr>
        <w:jc w:val="both"/>
        <w:rPr>
          <w:b/>
          <w:bCs/>
          <w:color w:val="006600"/>
          <w:rtl/>
        </w:rPr>
      </w:pPr>
      <w:r w:rsidRPr="006935C0">
        <w:rPr>
          <w:b/>
          <w:bCs/>
          <w:color w:val="006600"/>
          <w:rtl/>
        </w:rPr>
        <w:t xml:space="preserve">يحتوي </w:t>
      </w:r>
      <w:r w:rsidRPr="006935C0">
        <w:rPr>
          <w:b/>
          <w:bCs/>
          <w:color w:val="006600"/>
        </w:rPr>
        <w:t>DNA</w:t>
      </w:r>
      <w:r w:rsidRPr="006935C0">
        <w:rPr>
          <w:b/>
          <w:bCs/>
          <w:color w:val="006600"/>
          <w:rtl/>
        </w:rPr>
        <w:t xml:space="preserve"> على </w:t>
      </w:r>
      <w:proofErr w:type="spellStart"/>
      <w:r w:rsidRPr="006935C0">
        <w:rPr>
          <w:b/>
          <w:bCs/>
          <w:color w:val="006600"/>
          <w:rtl/>
        </w:rPr>
        <w:t>شفرة،</w:t>
      </w:r>
      <w:proofErr w:type="spellEnd"/>
      <w:r w:rsidRPr="006935C0">
        <w:rPr>
          <w:b/>
          <w:bCs/>
          <w:color w:val="006600"/>
          <w:rtl/>
        </w:rPr>
        <w:t xml:space="preserve"> مثل</w:t>
      </w:r>
      <w:r>
        <w:rPr>
          <w:rFonts w:hint="cs"/>
          <w:b/>
          <w:bCs/>
          <w:color w:val="006600"/>
          <w:rtl/>
        </w:rPr>
        <w:t xml:space="preserve"> </w:t>
      </w:r>
      <w:r w:rsidRPr="006935C0">
        <w:rPr>
          <w:b/>
          <w:bCs/>
          <w:color w:val="006600"/>
          <w:rtl/>
        </w:rPr>
        <w:t xml:space="preserve">شفرة </w:t>
      </w:r>
      <w:proofErr w:type="spellStart"/>
      <w:r w:rsidRPr="006935C0">
        <w:rPr>
          <w:b/>
          <w:bCs/>
          <w:color w:val="006600"/>
          <w:rtl/>
        </w:rPr>
        <w:t>البرمجة،</w:t>
      </w:r>
      <w:proofErr w:type="spellEnd"/>
      <w:r w:rsidRPr="006935C0">
        <w:rPr>
          <w:b/>
          <w:bCs/>
          <w:color w:val="006600"/>
          <w:rtl/>
        </w:rPr>
        <w:t xml:space="preserve"> تحفز الخلية على أداء عمل ما.</w:t>
      </w:r>
      <w:r w:rsidRPr="006935C0">
        <w:rPr>
          <w:rFonts w:hint="cs"/>
          <w:b/>
          <w:bCs/>
          <w:noProof/>
          <w:color w:val="006600"/>
          <w:rtl/>
        </w:rPr>
        <w:t xml:space="preserve"> </w:t>
      </w:r>
    </w:p>
    <w:p w:rsidR="00C2574F" w:rsidRDefault="00C2574F" w:rsidP="00C2574F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المبدأ الأساسى </w:t>
      </w:r>
    </w:p>
    <w:p w:rsidR="00C2574F" w:rsidRPr="006935C0" w:rsidRDefault="00C2574F" w:rsidP="00C2574F">
      <w:pPr>
        <w:jc w:val="both"/>
        <w:rPr>
          <w:b/>
          <w:bCs/>
          <w:color w:val="006600"/>
          <w:sz w:val="22"/>
          <w:szCs w:val="22"/>
          <w:rtl/>
        </w:rPr>
      </w:pPr>
      <w:r w:rsidRPr="006935C0">
        <w:rPr>
          <w:b/>
          <w:bCs/>
          <w:color w:val="006600"/>
          <w:sz w:val="22"/>
          <w:szCs w:val="22"/>
          <w:rtl/>
        </w:rPr>
        <w:t xml:space="preserve">إحدى خصائص </w:t>
      </w:r>
      <w:r w:rsidRPr="006935C0">
        <w:rPr>
          <w:b/>
          <w:bCs/>
          <w:color w:val="006600"/>
          <w:sz w:val="22"/>
          <w:szCs w:val="22"/>
        </w:rPr>
        <w:t>DNA</w:t>
      </w:r>
      <w:r w:rsidRPr="006935C0">
        <w:rPr>
          <w:b/>
          <w:bCs/>
          <w:color w:val="006600"/>
          <w:sz w:val="22"/>
          <w:szCs w:val="22"/>
          <w:rtl/>
        </w:rPr>
        <w:t xml:space="preserve"> المهمة هي كيف يستخدم ال </w:t>
      </w:r>
      <w:r>
        <w:rPr>
          <w:b/>
          <w:bCs/>
          <w:color w:val="006600"/>
          <w:sz w:val="22"/>
          <w:szCs w:val="22"/>
        </w:rPr>
        <w:t xml:space="preserve"> </w:t>
      </w:r>
      <w:r w:rsidRPr="006935C0">
        <w:rPr>
          <w:b/>
          <w:bCs/>
          <w:color w:val="006600"/>
          <w:sz w:val="22"/>
          <w:szCs w:val="22"/>
        </w:rPr>
        <w:t>DNA</w:t>
      </w:r>
      <w:r w:rsidRPr="006935C0">
        <w:rPr>
          <w:b/>
          <w:bCs/>
          <w:color w:val="006600"/>
          <w:sz w:val="22"/>
          <w:szCs w:val="22"/>
          <w:rtl/>
        </w:rPr>
        <w:t>شفرة وراثية ضرورية في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6935C0">
        <w:rPr>
          <w:b/>
          <w:bCs/>
          <w:color w:val="006600"/>
          <w:sz w:val="22"/>
          <w:szCs w:val="22"/>
          <w:rtl/>
        </w:rPr>
        <w:t xml:space="preserve">بناء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البروتين؛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حيث تعمل هذه البروتينات بوصفها وحدات بنائية للخلايا وإنزيمات.</w:t>
      </w:r>
      <w:r w:rsidRPr="006935C0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</w:p>
    <w:p w:rsidR="00C2574F" w:rsidRPr="003D4F2A" w:rsidRDefault="00C2574F" w:rsidP="00C2574F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 xml:space="preserve">جزئ </w:t>
      </w:r>
      <w:r>
        <w:rPr>
          <w:b/>
          <w:bCs/>
          <w:color w:val="FF0000"/>
        </w:rPr>
        <w:t>RNA</w:t>
      </w:r>
      <w:r>
        <w:rPr>
          <w:rFonts w:hint="cs"/>
          <w:b/>
          <w:bCs/>
          <w:color w:val="FF0000"/>
          <w:rtl/>
        </w:rPr>
        <w:t xml:space="preserve"> </w:t>
      </w:r>
    </w:p>
    <w:p w:rsidR="00C2574F" w:rsidRDefault="00C2574F" w:rsidP="00C2574F">
      <w:pPr>
        <w:jc w:val="both"/>
        <w:rPr>
          <w:b/>
          <w:bCs/>
          <w:color w:val="006600"/>
          <w:sz w:val="22"/>
          <w:szCs w:val="22"/>
          <w:rtl/>
        </w:rPr>
      </w:pPr>
      <w:r w:rsidRPr="006935C0">
        <w:rPr>
          <w:b/>
          <w:bCs/>
          <w:color w:val="006600"/>
          <w:sz w:val="22"/>
          <w:szCs w:val="22"/>
          <w:rtl/>
        </w:rPr>
        <w:t xml:space="preserve">يتكون </w:t>
      </w:r>
      <w:r w:rsidRPr="006935C0">
        <w:rPr>
          <w:b/>
          <w:bCs/>
          <w:color w:val="006600"/>
          <w:sz w:val="22"/>
          <w:szCs w:val="22"/>
        </w:rPr>
        <w:t>RNA</w:t>
      </w:r>
      <w:r w:rsidRPr="006935C0">
        <w:rPr>
          <w:b/>
          <w:bCs/>
          <w:color w:val="006600"/>
          <w:sz w:val="22"/>
          <w:szCs w:val="22"/>
          <w:rtl/>
        </w:rPr>
        <w:t xml:space="preserve"> من سكر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رايبوز،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والقاعدة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النيتروجينية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اليوراسيل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بدلاً من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الثايمين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الموجود في </w:t>
      </w:r>
      <w:r w:rsidRPr="006935C0">
        <w:rPr>
          <w:b/>
          <w:bCs/>
          <w:color w:val="006600"/>
          <w:sz w:val="22"/>
          <w:szCs w:val="22"/>
        </w:rPr>
        <w:t>DNA</w:t>
      </w:r>
      <w:r w:rsidRPr="006935C0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6935C0">
        <w:rPr>
          <w:b/>
          <w:bCs/>
          <w:color w:val="006600"/>
          <w:sz w:val="22"/>
          <w:szCs w:val="22"/>
          <w:rtl/>
        </w:rPr>
        <w:t>،</w:t>
      </w:r>
      <w:proofErr w:type="spellEnd"/>
      <w:r w:rsidRPr="006935C0">
        <w:rPr>
          <w:b/>
          <w:bCs/>
          <w:color w:val="006600"/>
          <w:sz w:val="22"/>
          <w:szCs w:val="22"/>
          <w:rtl/>
        </w:rPr>
        <w:t xml:space="preserve"> وهو عادة شريط منفرد.</w:t>
      </w:r>
      <w:r w:rsidRPr="006935C0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</w:p>
    <w:p w:rsidR="00C2574F" w:rsidRDefault="00C2574F" w:rsidP="00C2574F">
      <w:pPr>
        <w:jc w:val="both"/>
        <w:rPr>
          <w:b/>
          <w:bCs/>
          <w:color w:val="006600"/>
          <w:rtl/>
        </w:rPr>
      </w:pPr>
      <w:r>
        <w:rPr>
          <w:rFonts w:hint="cs"/>
          <w:b/>
          <w:bCs/>
          <w:color w:val="006600"/>
          <w:rtl/>
        </w:rPr>
        <w:t>ج</w:t>
      </w:r>
      <w:r w:rsidRPr="00E96C41">
        <w:rPr>
          <w:b/>
          <w:bCs/>
          <w:color w:val="006600"/>
          <w:rtl/>
        </w:rPr>
        <w:t xml:space="preserve">زيئات </w:t>
      </w:r>
      <w:r w:rsidRPr="00E96C41">
        <w:rPr>
          <w:b/>
          <w:bCs/>
          <w:color w:val="006600"/>
          <w:highlight w:val="yellow"/>
        </w:rPr>
        <w:t>RNA</w:t>
      </w:r>
      <w:r w:rsidRPr="00E96C41">
        <w:rPr>
          <w:b/>
          <w:bCs/>
          <w:color w:val="006600"/>
          <w:highlight w:val="yellow"/>
          <w:rtl/>
        </w:rPr>
        <w:t xml:space="preserve"> الرسول</w:t>
      </w:r>
      <w:r>
        <w:rPr>
          <w:rFonts w:hint="cs"/>
          <w:b/>
          <w:bCs/>
          <w:color w:val="006600"/>
          <w:rtl/>
        </w:rPr>
        <w:t xml:space="preserve"> </w:t>
      </w:r>
      <w:r w:rsidRPr="00E96C41">
        <w:rPr>
          <w:b/>
          <w:bCs/>
          <w:color w:val="006600"/>
          <w:rtl/>
        </w:rPr>
        <w:t xml:space="preserve">وهي سلاسل طويلة من </w:t>
      </w:r>
      <w:proofErr w:type="spellStart"/>
      <w:r w:rsidRPr="00E96C41">
        <w:rPr>
          <w:b/>
          <w:bCs/>
          <w:color w:val="006600"/>
          <w:rtl/>
        </w:rPr>
        <w:t>نيوكليوتيدات</w:t>
      </w:r>
      <w:proofErr w:type="spellEnd"/>
      <w:r w:rsidRPr="00E96C41">
        <w:rPr>
          <w:b/>
          <w:bCs/>
          <w:color w:val="006600"/>
          <w:rtl/>
        </w:rPr>
        <w:t xml:space="preserve"> </w:t>
      </w:r>
      <w:r w:rsidRPr="00E96C41">
        <w:rPr>
          <w:b/>
          <w:bCs/>
          <w:color w:val="006600"/>
        </w:rPr>
        <w:t>RNA</w:t>
      </w:r>
      <w:r w:rsidRPr="00E96C41">
        <w:rPr>
          <w:b/>
          <w:bCs/>
          <w:color w:val="006600"/>
          <w:rtl/>
        </w:rPr>
        <w:t xml:space="preserve"> بوصفها</w:t>
      </w:r>
      <w:r>
        <w:rPr>
          <w:rFonts w:hint="cs"/>
          <w:b/>
          <w:bCs/>
          <w:color w:val="006600"/>
          <w:rtl/>
        </w:rPr>
        <w:t xml:space="preserve"> </w:t>
      </w:r>
      <w:r w:rsidRPr="00E96C41">
        <w:rPr>
          <w:b/>
          <w:bCs/>
          <w:color w:val="006600"/>
          <w:rtl/>
        </w:rPr>
        <w:t xml:space="preserve">سلسلة متممة لسلسلة واحدة من </w:t>
      </w:r>
      <w:r w:rsidRPr="00E96C41">
        <w:rPr>
          <w:b/>
          <w:bCs/>
          <w:color w:val="006600"/>
        </w:rPr>
        <w:t>DNA</w:t>
      </w:r>
      <w:r w:rsidRPr="00E96C41">
        <w:rPr>
          <w:b/>
          <w:bCs/>
          <w:color w:val="006600"/>
          <w:rtl/>
        </w:rPr>
        <w:t xml:space="preserve"> </w:t>
      </w:r>
      <w:proofErr w:type="spellStart"/>
      <w:r w:rsidRPr="00E96C41">
        <w:rPr>
          <w:b/>
          <w:bCs/>
          <w:color w:val="006600"/>
          <w:rtl/>
        </w:rPr>
        <w:t>.</w:t>
      </w:r>
      <w:proofErr w:type="spellEnd"/>
      <w:r w:rsidRPr="00E96C41">
        <w:rPr>
          <w:rFonts w:hint="cs"/>
          <w:b/>
          <w:bCs/>
          <w:color w:val="006600"/>
          <w:rtl/>
        </w:rPr>
        <w:t xml:space="preserve"> </w:t>
      </w:r>
      <w:r w:rsidRPr="00E96C41">
        <w:rPr>
          <w:b/>
          <w:bCs/>
          <w:color w:val="006600"/>
          <w:rtl/>
        </w:rPr>
        <w:t xml:space="preserve">و </w:t>
      </w:r>
      <w:r w:rsidRPr="00E96C41">
        <w:rPr>
          <w:b/>
          <w:bCs/>
          <w:color w:val="006600"/>
          <w:highlight w:val="yellow"/>
        </w:rPr>
        <w:t>RNA</w:t>
      </w:r>
      <w:r w:rsidRPr="00E96C41">
        <w:rPr>
          <w:b/>
          <w:bCs/>
          <w:color w:val="006600"/>
          <w:highlight w:val="yellow"/>
          <w:rtl/>
        </w:rPr>
        <w:t xml:space="preserve"> </w:t>
      </w:r>
      <w:proofErr w:type="spellStart"/>
      <w:r w:rsidRPr="00E96C41">
        <w:rPr>
          <w:b/>
          <w:bCs/>
          <w:color w:val="006600"/>
          <w:highlight w:val="yellow"/>
          <w:rtl/>
        </w:rPr>
        <w:t>الرايبوسومي</w:t>
      </w:r>
      <w:proofErr w:type="spellEnd"/>
      <w:r w:rsidRPr="00E96C41">
        <w:rPr>
          <w:b/>
          <w:bCs/>
          <w:color w:val="006600"/>
          <w:rtl/>
        </w:rPr>
        <w:t xml:space="preserve"> وهو نوع من</w:t>
      </w:r>
      <w:r>
        <w:rPr>
          <w:b/>
          <w:bCs/>
          <w:color w:val="006600"/>
        </w:rPr>
        <w:t xml:space="preserve"> </w:t>
      </w:r>
      <w:r w:rsidRPr="00E96C41">
        <w:rPr>
          <w:b/>
          <w:bCs/>
          <w:color w:val="006600"/>
        </w:rPr>
        <w:t>RNA</w:t>
      </w:r>
      <w:r w:rsidRPr="00E96C41">
        <w:rPr>
          <w:b/>
          <w:bCs/>
          <w:color w:val="006600"/>
          <w:rtl/>
        </w:rPr>
        <w:t xml:space="preserve"> يرتبط مع البروتينات ليكوّن </w:t>
      </w:r>
      <w:proofErr w:type="spellStart"/>
      <w:r w:rsidRPr="00E96C41">
        <w:rPr>
          <w:b/>
          <w:bCs/>
          <w:color w:val="006600"/>
          <w:rtl/>
        </w:rPr>
        <w:t>الرايبوسومات</w:t>
      </w:r>
      <w:proofErr w:type="spellEnd"/>
      <w:r w:rsidRPr="00E96C41">
        <w:rPr>
          <w:b/>
          <w:bCs/>
          <w:color w:val="006600"/>
          <w:rtl/>
        </w:rPr>
        <w:t xml:space="preserve"> في </w:t>
      </w:r>
      <w:proofErr w:type="spellStart"/>
      <w:r w:rsidRPr="00E96C41">
        <w:rPr>
          <w:b/>
          <w:bCs/>
          <w:color w:val="006600"/>
          <w:rtl/>
        </w:rPr>
        <w:t>السيتوبلازم</w:t>
      </w:r>
      <w:proofErr w:type="spellEnd"/>
      <w:r w:rsidRPr="00E96C41">
        <w:rPr>
          <w:b/>
          <w:bCs/>
          <w:color w:val="006600"/>
          <w:rtl/>
        </w:rPr>
        <w:t>. أما النوع الثالث من</w:t>
      </w:r>
      <w:r>
        <w:rPr>
          <w:b/>
          <w:bCs/>
          <w:color w:val="006600"/>
        </w:rPr>
        <w:t xml:space="preserve"> </w:t>
      </w:r>
      <w:r w:rsidRPr="00E96C41">
        <w:rPr>
          <w:b/>
          <w:bCs/>
          <w:color w:val="006600"/>
        </w:rPr>
        <w:t>RNA</w:t>
      </w:r>
      <w:r w:rsidRPr="00E96C41">
        <w:rPr>
          <w:b/>
          <w:bCs/>
          <w:color w:val="006600"/>
          <w:rtl/>
        </w:rPr>
        <w:t xml:space="preserve"> فهو </w:t>
      </w:r>
      <w:r w:rsidRPr="00E96C41">
        <w:rPr>
          <w:b/>
          <w:bCs/>
          <w:color w:val="006600"/>
          <w:highlight w:val="yellow"/>
        </w:rPr>
        <w:t>RNA</w:t>
      </w:r>
      <w:r w:rsidRPr="00E96C41">
        <w:rPr>
          <w:b/>
          <w:bCs/>
          <w:color w:val="006600"/>
          <w:highlight w:val="yellow"/>
          <w:rtl/>
        </w:rPr>
        <w:t xml:space="preserve"> الناقل</w:t>
      </w:r>
      <w:r w:rsidRPr="00E96C41">
        <w:rPr>
          <w:b/>
          <w:bCs/>
          <w:color w:val="006600"/>
          <w:rtl/>
        </w:rPr>
        <w:t xml:space="preserve"> وهو قطع صغيرة من </w:t>
      </w:r>
      <w:proofErr w:type="spellStart"/>
      <w:r w:rsidRPr="00E96C41">
        <w:rPr>
          <w:b/>
          <w:bCs/>
          <w:color w:val="006600"/>
          <w:rtl/>
        </w:rPr>
        <w:t>نيوكليوتيدات</w:t>
      </w:r>
      <w:proofErr w:type="spellEnd"/>
      <w:r>
        <w:rPr>
          <w:b/>
          <w:bCs/>
          <w:color w:val="006600"/>
        </w:rPr>
        <w:t xml:space="preserve"> </w:t>
      </w:r>
      <w:r w:rsidRPr="00E96C41">
        <w:rPr>
          <w:b/>
          <w:bCs/>
          <w:color w:val="006600"/>
        </w:rPr>
        <w:t>RNA</w:t>
      </w:r>
      <w:r w:rsidRPr="00E96C41">
        <w:rPr>
          <w:b/>
          <w:bCs/>
          <w:color w:val="006600"/>
          <w:rtl/>
        </w:rPr>
        <w:t xml:space="preserve"> تنقل الأحماض </w:t>
      </w:r>
      <w:proofErr w:type="spellStart"/>
      <w:r w:rsidRPr="00E96C41">
        <w:rPr>
          <w:b/>
          <w:bCs/>
          <w:color w:val="006600"/>
          <w:rtl/>
        </w:rPr>
        <w:t>الأمينية</w:t>
      </w:r>
      <w:proofErr w:type="spellEnd"/>
      <w:r w:rsidRPr="00E96C41">
        <w:rPr>
          <w:b/>
          <w:bCs/>
          <w:color w:val="006600"/>
          <w:rtl/>
        </w:rPr>
        <w:t xml:space="preserve"> إلى </w:t>
      </w:r>
      <w:proofErr w:type="spellStart"/>
      <w:r w:rsidRPr="00E96C41">
        <w:rPr>
          <w:b/>
          <w:bCs/>
          <w:color w:val="006600"/>
          <w:rtl/>
        </w:rPr>
        <w:t>الرايبوسومات</w:t>
      </w:r>
      <w:proofErr w:type="spellEnd"/>
      <w:r w:rsidRPr="00E96C41">
        <w:rPr>
          <w:b/>
          <w:bCs/>
          <w:color w:val="006600"/>
          <w:rtl/>
        </w:rPr>
        <w:t>.</w:t>
      </w:r>
    </w:p>
    <w:p w:rsidR="00C2574F" w:rsidRPr="00E96C41" w:rsidRDefault="00C2574F" w:rsidP="00C2574F">
      <w:pPr>
        <w:rPr>
          <w:b/>
          <w:bCs/>
          <w:color w:val="FF0000"/>
          <w:rtl/>
        </w:rPr>
      </w:pPr>
      <w:r w:rsidRPr="00E96C41">
        <w:rPr>
          <w:rFonts w:hint="cs"/>
          <w:b/>
          <w:bCs/>
          <w:color w:val="FF0000"/>
          <w:rtl/>
        </w:rPr>
        <w:t xml:space="preserve">عملية النسخ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b/>
          <w:bCs/>
          <w:color w:val="006600"/>
          <w:rtl/>
        </w:rPr>
        <w:t>تتضمن الخط</w:t>
      </w:r>
      <w:r w:rsidRPr="00E96C41">
        <w:rPr>
          <w:b/>
          <w:bCs/>
          <w:color w:val="006600"/>
          <w:rtl/>
        </w:rPr>
        <w:t xml:space="preserve">وة الأولى في بناء </w:t>
      </w:r>
      <w:r w:rsidRPr="00E96C41">
        <w:rPr>
          <w:b/>
          <w:bCs/>
          <w:color w:val="006600"/>
        </w:rPr>
        <w:t>RNA</w:t>
      </w:r>
      <w:r w:rsidRPr="00E96C41">
        <w:rPr>
          <w:b/>
          <w:bCs/>
          <w:color w:val="006600"/>
          <w:rtl/>
        </w:rPr>
        <w:t xml:space="preserve"> من </w:t>
      </w:r>
      <w:r w:rsidRPr="00E96C41">
        <w:rPr>
          <w:b/>
          <w:bCs/>
          <w:color w:val="006600"/>
        </w:rPr>
        <w:t>DNA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  <w:rtl/>
        </w:rPr>
        <w:t>عملية تُسمى النس</w:t>
      </w:r>
      <w:r w:rsidRPr="00E96C41">
        <w:rPr>
          <w:b/>
          <w:bCs/>
          <w:color w:val="006600"/>
          <w:rtl/>
        </w:rPr>
        <w:t xml:space="preserve">خ. وتنتقل خلال هذه العملية شفرة </w:t>
      </w:r>
      <w:r w:rsidRPr="00E96C41">
        <w:rPr>
          <w:b/>
          <w:bCs/>
          <w:color w:val="006600"/>
        </w:rPr>
        <w:t>DNA</w:t>
      </w:r>
      <w:r w:rsidRPr="00E96C41">
        <w:rPr>
          <w:b/>
          <w:bCs/>
          <w:color w:val="006600"/>
          <w:rtl/>
        </w:rPr>
        <w:t xml:space="preserve"> إلى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</w:rPr>
        <w:t xml:space="preserve"> </w:t>
      </w:r>
      <w:r w:rsidRPr="00E96C41">
        <w:rPr>
          <w:b/>
          <w:bCs/>
          <w:color w:val="006600"/>
        </w:rPr>
        <w:t>mRNA</w:t>
      </w:r>
      <w:r w:rsidRPr="00E96C41">
        <w:rPr>
          <w:b/>
          <w:bCs/>
          <w:color w:val="006600"/>
          <w:rtl/>
        </w:rPr>
        <w:t xml:space="preserve"> في النواة.</w:t>
      </w:r>
      <w:r>
        <w:rPr>
          <w:rFonts w:hint="cs"/>
          <w:b/>
          <w:bCs/>
          <w:color w:val="006600"/>
          <w:rtl/>
        </w:rPr>
        <w:t xml:space="preserve"> </w:t>
      </w:r>
      <w:r w:rsidRPr="00E96C41">
        <w:rPr>
          <w:b/>
          <w:bCs/>
          <w:color w:val="006600"/>
          <w:highlight w:val="yellow"/>
          <w:rtl/>
        </w:rPr>
        <w:t xml:space="preserve">إنزيم </w:t>
      </w:r>
      <w:proofErr w:type="spellStart"/>
      <w:r w:rsidRPr="00E96C41">
        <w:rPr>
          <w:b/>
          <w:bCs/>
          <w:color w:val="006600"/>
          <w:highlight w:val="yellow"/>
          <w:rtl/>
        </w:rPr>
        <w:t>بلمرة</w:t>
      </w:r>
      <w:proofErr w:type="spellEnd"/>
      <w:r w:rsidRPr="00E96C41">
        <w:rPr>
          <w:b/>
          <w:bCs/>
          <w:color w:val="006600"/>
          <w:highlight w:val="yellow"/>
          <w:rtl/>
        </w:rPr>
        <w:t xml:space="preserve"> </w:t>
      </w:r>
      <w:r w:rsidRPr="00E96C41">
        <w:rPr>
          <w:b/>
          <w:bCs/>
          <w:color w:val="006600"/>
          <w:highlight w:val="yellow"/>
        </w:rPr>
        <w:t>RNA</w:t>
      </w:r>
      <w:r w:rsidRPr="00E96C41">
        <w:rPr>
          <w:b/>
          <w:bCs/>
          <w:color w:val="006600"/>
          <w:rtl/>
        </w:rPr>
        <w:t xml:space="preserve"> </w:t>
      </w:r>
      <w:proofErr w:type="spellStart"/>
      <w:r w:rsidRPr="00E96C41">
        <w:rPr>
          <w:b/>
          <w:bCs/>
          <w:color w:val="006600"/>
          <w:rtl/>
        </w:rPr>
        <w:t>،</w:t>
      </w:r>
      <w:proofErr w:type="spellEnd"/>
      <w:r w:rsidRPr="00E96C41">
        <w:rPr>
          <w:b/>
          <w:bCs/>
          <w:color w:val="006600"/>
          <w:rtl/>
        </w:rPr>
        <w:t xml:space="preserve"> وهو إنزيم يوجه بناء</w:t>
      </w:r>
      <w:r>
        <w:rPr>
          <w:rFonts w:hint="cs"/>
          <w:b/>
          <w:bCs/>
          <w:color w:val="006600"/>
          <w:rtl/>
        </w:rPr>
        <w:t xml:space="preserve"> </w:t>
      </w:r>
      <w:r>
        <w:rPr>
          <w:b/>
          <w:bCs/>
          <w:color w:val="006600"/>
        </w:rPr>
        <w:t xml:space="preserve"> </w:t>
      </w:r>
      <w:r w:rsidRPr="00E96C41">
        <w:rPr>
          <w:b/>
          <w:bCs/>
          <w:color w:val="006600"/>
        </w:rPr>
        <w:t>RNA</w:t>
      </w:r>
      <w:r>
        <w:rPr>
          <w:b/>
          <w:bCs/>
          <w:color w:val="006600"/>
          <w:rtl/>
        </w:rPr>
        <w:t xml:space="preserve"> </w:t>
      </w:r>
      <w:proofErr w:type="spellStart"/>
      <w:r>
        <w:rPr>
          <w:b/>
          <w:bCs/>
          <w:color w:val="006600"/>
          <w:rtl/>
        </w:rPr>
        <w:t>،</w:t>
      </w:r>
      <w:proofErr w:type="spellEnd"/>
      <w:r>
        <w:rPr>
          <w:b/>
          <w:bCs/>
          <w:color w:val="006600"/>
          <w:rtl/>
        </w:rPr>
        <w:t xml:space="preserve"> بارتباطه في منطقة </w:t>
      </w:r>
      <w:proofErr w:type="spellStart"/>
      <w:r>
        <w:rPr>
          <w:b/>
          <w:bCs/>
          <w:color w:val="006600"/>
          <w:rtl/>
        </w:rPr>
        <w:t>محددة؛</w:t>
      </w:r>
      <w:proofErr w:type="spellEnd"/>
      <w:r>
        <w:rPr>
          <w:b/>
          <w:bCs/>
          <w:color w:val="006600"/>
          <w:rtl/>
        </w:rPr>
        <w:t xml:space="preserve"> حيث تبدأ عملية بن</w:t>
      </w:r>
      <w:r w:rsidRPr="00E96C41">
        <w:rPr>
          <w:b/>
          <w:bCs/>
          <w:color w:val="006600"/>
          <w:rtl/>
        </w:rPr>
        <w:t xml:space="preserve">اء </w:t>
      </w:r>
      <w:r w:rsidRPr="00E96C41">
        <w:rPr>
          <w:b/>
          <w:bCs/>
          <w:color w:val="006600"/>
        </w:rPr>
        <w:t>mRNA</w:t>
      </w:r>
      <w:r w:rsidRPr="00E96C41">
        <w:rPr>
          <w:b/>
          <w:bCs/>
          <w:color w:val="006600"/>
          <w:rtl/>
        </w:rPr>
        <w:t xml:space="preserve"> .</w:t>
      </w:r>
    </w:p>
    <w:p w:rsidR="00C2574F" w:rsidRDefault="00C2574F" w:rsidP="00C2574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165100</wp:posOffset>
            </wp:positionV>
            <wp:extent cx="5088890" cy="2748280"/>
            <wp:effectExtent l="38100" t="57150" r="111760" b="90170"/>
            <wp:wrapNone/>
            <wp:docPr id="291" name="صورة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27482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  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C2574F" w:rsidRDefault="00C2574F" w:rsidP="00C2574F">
      <w:pPr>
        <w:rPr>
          <w:rFonts w:hint="cs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</w:p>
    <w:p w:rsidR="00AF1CBB" w:rsidRPr="00E96C41" w:rsidRDefault="00AF1CBB" w:rsidP="00AF1CBB">
      <w:pPr>
        <w:jc w:val="both"/>
        <w:rPr>
          <w:b/>
          <w:bCs/>
          <w:color w:val="FF0000"/>
          <w:rtl/>
        </w:rPr>
      </w:pPr>
      <w:r w:rsidRPr="00E96C41">
        <w:rPr>
          <w:rFonts w:hint="cs"/>
          <w:b/>
          <w:bCs/>
          <w:color w:val="FF0000"/>
          <w:rtl/>
        </w:rPr>
        <w:lastRenderedPageBreak/>
        <w:t xml:space="preserve">معالجة </w:t>
      </w:r>
      <w:r w:rsidRPr="00E96C41">
        <w:rPr>
          <w:b/>
          <w:bCs/>
          <w:color w:val="FF0000"/>
        </w:rPr>
        <w:t>RNA</w:t>
      </w:r>
      <w:r w:rsidRPr="00E96C41">
        <w:rPr>
          <w:rFonts w:hint="cs"/>
          <w:b/>
          <w:bCs/>
          <w:color w:val="FF0000"/>
          <w:rtl/>
        </w:rPr>
        <w:t xml:space="preserve"> </w:t>
      </w:r>
    </w:p>
    <w:p w:rsidR="00AF1CBB" w:rsidRPr="00A940CB" w:rsidRDefault="00AF1CBB" w:rsidP="00AF1CBB">
      <w:pPr>
        <w:jc w:val="both"/>
        <w:rPr>
          <w:b/>
          <w:bCs/>
          <w:color w:val="006600"/>
          <w:sz w:val="22"/>
          <w:szCs w:val="22"/>
          <w:rtl/>
        </w:rPr>
      </w:pPr>
      <w:r w:rsidRPr="00A940CB">
        <w:rPr>
          <w:b/>
          <w:bCs/>
          <w:color w:val="006600"/>
          <w:sz w:val="22"/>
          <w:szCs w:val="22"/>
          <w:rtl/>
        </w:rPr>
        <w:t xml:space="preserve">عندما قارن العلماء مناطق الشفرة بين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و </w:t>
      </w:r>
      <w:r w:rsidRPr="00A940CB">
        <w:rPr>
          <w:b/>
          <w:bCs/>
          <w:color w:val="006600"/>
          <w:sz w:val="22"/>
          <w:szCs w:val="22"/>
        </w:rPr>
        <w:t>RNA</w:t>
      </w:r>
      <w:r w:rsidRPr="00A940CB">
        <w:rPr>
          <w:b/>
          <w:bCs/>
          <w:color w:val="006600"/>
          <w:sz w:val="22"/>
          <w:szCs w:val="22"/>
          <w:rtl/>
        </w:rPr>
        <w:t xml:space="preserve"> الذي ينتج في نهاية الأمر البروتين وجدوا أن شفرة </w:t>
      </w:r>
      <w:r w:rsidRPr="00A940CB">
        <w:rPr>
          <w:b/>
          <w:bCs/>
          <w:color w:val="006600"/>
          <w:sz w:val="22"/>
          <w:szCs w:val="22"/>
        </w:rPr>
        <w:t>mRNA</w:t>
      </w:r>
      <w:r w:rsidRPr="00A940CB">
        <w:rPr>
          <w:b/>
          <w:bCs/>
          <w:color w:val="006600"/>
          <w:sz w:val="22"/>
          <w:szCs w:val="22"/>
          <w:rtl/>
        </w:rPr>
        <w:t xml:space="preserve"> أقصر من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شفرة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.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وبعد الفحص الدقيق اكتشفوا أن الشفرة على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b/>
          <w:bCs/>
          <w:color w:val="006600"/>
          <w:sz w:val="22"/>
          <w:szCs w:val="22"/>
          <w:rtl/>
        </w:rPr>
        <w:t xml:space="preserve"> تحوي قطعًا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متسلسلة ومرتبة غير موجودة في </w:t>
      </w:r>
      <w:r w:rsidRPr="00A940CB">
        <w:rPr>
          <w:b/>
          <w:bCs/>
          <w:color w:val="006600"/>
          <w:sz w:val="22"/>
          <w:szCs w:val="22"/>
        </w:rPr>
        <w:t>RNA</w:t>
      </w:r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النهائي،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وتسمى هذه القطع </w:t>
      </w:r>
      <w:proofErr w:type="spellStart"/>
      <w:r w:rsidRPr="00A940CB">
        <w:rPr>
          <w:b/>
          <w:bCs/>
          <w:color w:val="006600"/>
          <w:sz w:val="22"/>
          <w:szCs w:val="22"/>
          <w:highlight w:val="yellow"/>
          <w:rtl/>
        </w:rPr>
        <w:t>الإنترونات</w:t>
      </w:r>
      <w:proofErr w:type="spellEnd"/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المناطق غير المش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>ف</w:t>
      </w:r>
      <w:r w:rsidRPr="00A940CB">
        <w:rPr>
          <w:b/>
          <w:bCs/>
          <w:color w:val="006600"/>
          <w:sz w:val="22"/>
          <w:szCs w:val="22"/>
          <w:rtl/>
        </w:rPr>
        <w:t>َّرة</w:t>
      </w:r>
      <w:proofErr w:type="spellStart"/>
      <w:r w:rsidRPr="00A940CB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</w:rPr>
        <w:t>introns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.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أما القطع الفعّالة التي تبقى في </w:t>
      </w:r>
      <w:r w:rsidRPr="00A940CB">
        <w:rPr>
          <w:b/>
          <w:bCs/>
          <w:color w:val="006600"/>
          <w:sz w:val="22"/>
          <w:szCs w:val="22"/>
        </w:rPr>
        <w:t>RNA</w:t>
      </w:r>
      <w:r w:rsidRPr="00A940CB">
        <w:rPr>
          <w:b/>
          <w:bCs/>
          <w:color w:val="006600"/>
          <w:sz w:val="22"/>
          <w:szCs w:val="22"/>
          <w:rtl/>
        </w:rPr>
        <w:t xml:space="preserve"> النهائي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فتُسمى </w:t>
      </w:r>
      <w:proofErr w:type="spellStart"/>
      <w:r w:rsidRPr="00A940CB">
        <w:rPr>
          <w:b/>
          <w:bCs/>
          <w:color w:val="006600"/>
          <w:sz w:val="22"/>
          <w:szCs w:val="22"/>
          <w:highlight w:val="yellow"/>
          <w:rtl/>
        </w:rPr>
        <w:t>الإكسونات</w:t>
      </w:r>
      <w:proofErr w:type="spellEnd"/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AF1CBB" w:rsidRPr="001910CD" w:rsidRDefault="00AF1CBB" w:rsidP="00AF1CBB">
      <w:pPr>
        <w:jc w:val="both"/>
        <w:rPr>
          <w:b/>
          <w:bCs/>
          <w:color w:val="FF0000"/>
          <w:rtl/>
        </w:rPr>
      </w:pPr>
      <w:r w:rsidRPr="00375C38">
        <w:rPr>
          <w:rFonts w:hint="cs"/>
          <w:b/>
          <w:bCs/>
          <w:color w:val="FF0000"/>
          <w:rtl/>
        </w:rPr>
        <w:t xml:space="preserve">الشفرة </w:t>
      </w:r>
      <w:proofErr w:type="spellStart"/>
      <w:r>
        <w:rPr>
          <w:rFonts w:hint="cs"/>
          <w:b/>
          <w:bCs/>
          <w:color w:val="FF0000"/>
          <w:rtl/>
        </w:rPr>
        <w:t>:</w:t>
      </w:r>
      <w:proofErr w:type="spellEnd"/>
      <w:r>
        <w:rPr>
          <w:rFonts w:hint="cs"/>
          <w:b/>
          <w:bCs/>
          <w:color w:val="FF0000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عرف العلماء أيضًا أن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هناك 20 حمضًا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أمينيًّا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تُستخدم في صناعة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البروتينات،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لذا فقد عرفوا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أن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b/>
          <w:bCs/>
          <w:color w:val="006600"/>
          <w:sz w:val="22"/>
          <w:szCs w:val="22"/>
          <w:rtl/>
        </w:rPr>
        <w:t xml:space="preserve"> يجب أن يوفر على الأقل 20 شفرة وراثية مختلفة.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وبينت التجارب في ستينيات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القرن السابق أن الشفرة في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b/>
          <w:bCs/>
          <w:color w:val="006600"/>
          <w:sz w:val="22"/>
          <w:szCs w:val="22"/>
          <w:rtl/>
        </w:rPr>
        <w:t xml:space="preserve"> هي فعلاً شفرة مكونة من ثلاث قواعد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نيتروجينية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>.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وتسمى الشفرة الثلاثية القواعد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النيتروجينية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في </w:t>
      </w:r>
      <w:r w:rsidRPr="00A940CB">
        <w:rPr>
          <w:b/>
          <w:bCs/>
          <w:color w:val="006600"/>
          <w:sz w:val="22"/>
          <w:szCs w:val="22"/>
        </w:rPr>
        <w:t>DNA</w:t>
      </w:r>
      <w:r w:rsidRPr="00A940CB">
        <w:rPr>
          <w:b/>
          <w:bCs/>
          <w:color w:val="006600"/>
          <w:sz w:val="22"/>
          <w:szCs w:val="22"/>
          <w:rtl/>
        </w:rPr>
        <w:t xml:space="preserve"> أو </w:t>
      </w:r>
      <w:r w:rsidRPr="00A940CB">
        <w:rPr>
          <w:b/>
          <w:bCs/>
          <w:color w:val="006600"/>
          <w:sz w:val="22"/>
          <w:szCs w:val="22"/>
        </w:rPr>
        <w:t>mRNA</w:t>
      </w:r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highlight w:val="yellow"/>
          <w:rtl/>
        </w:rPr>
        <w:t>الشفرة الوراثية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(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الكودون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</w:rPr>
        <w:t>codon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rFonts w:hint="cs"/>
          <w:b/>
          <w:bCs/>
          <w:color w:val="006600"/>
          <w:sz w:val="22"/>
          <w:szCs w:val="22"/>
          <w:rtl/>
        </w:rPr>
        <w:t>.</w:t>
      </w:r>
      <w:proofErr w:type="spellEnd"/>
    </w:p>
    <w:p w:rsidR="00AF1CBB" w:rsidRPr="00163B6C" w:rsidRDefault="00AF1CBB" w:rsidP="00AF1CBB">
      <w:pPr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>الترجمة</w:t>
      </w:r>
      <w:r w:rsidRPr="00163B6C">
        <w:rPr>
          <w:rFonts w:hint="cs"/>
          <w:b/>
          <w:bCs/>
          <w:color w:val="FF0000"/>
          <w:rtl/>
        </w:rPr>
        <w:t xml:space="preserve"> </w:t>
      </w:r>
    </w:p>
    <w:p w:rsidR="00AF1CBB" w:rsidRPr="00A940CB" w:rsidRDefault="00AF1CBB" w:rsidP="00AF1CBB">
      <w:pPr>
        <w:jc w:val="both"/>
        <w:rPr>
          <w:b/>
          <w:bCs/>
          <w:color w:val="006600"/>
          <w:sz w:val="22"/>
          <w:szCs w:val="22"/>
          <w:rtl/>
        </w:rPr>
      </w:pPr>
      <w:r w:rsidRPr="00A940CB">
        <w:rPr>
          <w:b/>
          <w:bCs/>
          <w:color w:val="006600"/>
          <w:sz w:val="22"/>
          <w:szCs w:val="22"/>
          <w:rtl/>
        </w:rPr>
        <w:t xml:space="preserve">عندما يصبح في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السيتوبلازم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ترتبط النهاية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'</w:t>
      </w:r>
      <w:proofErr w:type="spellEnd"/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</w:rPr>
        <w:t>5</w:t>
      </w:r>
      <w:r w:rsidRPr="00A940CB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بالرايبوسوم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>. فتبدأ هنا قراءة الشفرة وترجمتها لبناء بروتين من خلال عملية تُسمى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الترجمة</w:t>
      </w:r>
      <w:r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AF1CBB" w:rsidRPr="00163B6C" w:rsidRDefault="00AF1CBB" w:rsidP="00AF1CBB">
      <w:pPr>
        <w:jc w:val="both"/>
        <w:rPr>
          <w:b/>
          <w:bCs/>
          <w:color w:val="FF0000"/>
          <w:rtl/>
        </w:rPr>
      </w:pPr>
      <w:r w:rsidRPr="00163B6C">
        <w:rPr>
          <w:rFonts w:hint="cs"/>
          <w:b/>
          <w:bCs/>
          <w:color w:val="FF0000"/>
          <w:rtl/>
        </w:rPr>
        <w:t xml:space="preserve">دور </w:t>
      </w:r>
      <w:proofErr w:type="spellStart"/>
      <w:r w:rsidRPr="00163B6C">
        <w:rPr>
          <w:rFonts w:hint="cs"/>
          <w:b/>
          <w:bCs/>
          <w:color w:val="FF0000"/>
          <w:rtl/>
        </w:rPr>
        <w:t>الرايبوسوم</w:t>
      </w:r>
      <w:proofErr w:type="spellEnd"/>
      <w:r w:rsidRPr="00163B6C">
        <w:rPr>
          <w:rFonts w:hint="cs"/>
          <w:b/>
          <w:bCs/>
          <w:color w:val="FF0000"/>
          <w:rtl/>
        </w:rPr>
        <w:t xml:space="preserve"> </w:t>
      </w:r>
    </w:p>
    <w:p w:rsidR="00C2574F" w:rsidRDefault="00AF1CBB" w:rsidP="00AF1CBB">
      <w:pPr>
        <w:rPr>
          <w:rFonts w:hint="cs"/>
          <w:sz w:val="28"/>
          <w:szCs w:val="28"/>
          <w:rtl/>
        </w:rPr>
      </w:pPr>
      <w:r w:rsidRPr="00A940CB">
        <w:rPr>
          <w:b/>
          <w:bCs/>
          <w:color w:val="006600"/>
          <w:sz w:val="22"/>
          <w:szCs w:val="22"/>
          <w:rtl/>
        </w:rPr>
        <w:t xml:space="preserve">يتكون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الرايبوسوم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من وحدتين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بنائيتين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>،هذه الوحدات لا تكون مرتبطة معًا عندما لا تدخل ضمن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عملية ترجمة البروتين. وعندما يترك </w:t>
      </w:r>
      <w:r w:rsidRPr="00A940CB">
        <w:rPr>
          <w:b/>
          <w:bCs/>
          <w:color w:val="006600"/>
          <w:sz w:val="22"/>
          <w:szCs w:val="22"/>
        </w:rPr>
        <w:t>mRNA</w:t>
      </w:r>
      <w:r w:rsidRPr="00A940CB">
        <w:rPr>
          <w:b/>
          <w:bCs/>
          <w:color w:val="006600"/>
          <w:sz w:val="22"/>
          <w:szCs w:val="22"/>
          <w:rtl/>
        </w:rPr>
        <w:t xml:space="preserve"> النواة تجتمع وحدتا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الرايبوسوم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معًا</w:t>
      </w:r>
      <w:r w:rsidRPr="00A940CB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A940CB">
        <w:rPr>
          <w:b/>
          <w:bCs/>
          <w:color w:val="006600"/>
          <w:sz w:val="22"/>
          <w:szCs w:val="22"/>
          <w:rtl/>
        </w:rPr>
        <w:t xml:space="preserve">وترتبطان ب </w:t>
      </w:r>
      <w:r w:rsidRPr="00A940CB">
        <w:rPr>
          <w:b/>
          <w:bCs/>
          <w:color w:val="006600"/>
          <w:sz w:val="22"/>
          <w:szCs w:val="22"/>
        </w:rPr>
        <w:t>mRNA</w:t>
      </w:r>
      <w:r w:rsidRPr="00A940CB">
        <w:rPr>
          <w:b/>
          <w:bCs/>
          <w:color w:val="006600"/>
          <w:sz w:val="22"/>
          <w:szCs w:val="22"/>
          <w:rtl/>
        </w:rPr>
        <w:t xml:space="preserve"> لإنتاج </w:t>
      </w:r>
      <w:proofErr w:type="spellStart"/>
      <w:r w:rsidRPr="00A940CB">
        <w:rPr>
          <w:b/>
          <w:bCs/>
          <w:color w:val="006600"/>
          <w:sz w:val="22"/>
          <w:szCs w:val="22"/>
          <w:rtl/>
        </w:rPr>
        <w:t>الرايبوسوم</w:t>
      </w:r>
      <w:proofErr w:type="spellEnd"/>
      <w:r w:rsidRPr="00A940CB">
        <w:rPr>
          <w:b/>
          <w:bCs/>
          <w:color w:val="006600"/>
          <w:sz w:val="22"/>
          <w:szCs w:val="22"/>
          <w:rtl/>
        </w:rPr>
        <w:t xml:space="preserve"> الفعال.</w:t>
      </w:r>
    </w:p>
    <w:p w:rsidR="00AF1CBB" w:rsidRDefault="00AF1CBB" w:rsidP="00AF1CBB">
      <w:pPr>
        <w:jc w:val="center"/>
        <w:rPr>
          <w:b/>
          <w:bCs/>
          <w:color w:val="FF0000"/>
        </w:rPr>
      </w:pPr>
      <w:r w:rsidRPr="0004369A">
        <w:rPr>
          <w:rFonts w:cs="SC_DUBAI"/>
          <w:b/>
          <w:bCs/>
          <w:sz w:val="22"/>
          <w:szCs w:val="22"/>
        </w:rPr>
        <w:pict>
          <v:shape id="_x0000_i1042" type="#_x0000_t136" style="width:149pt;height:17.55pt" fillcolor="#06c" strokecolor="#9cf" strokeweight="1.5pt">
            <v:shadow on="t" color="#900"/>
            <v:textpath style="font-family:&quot;Impact&quot;;font-weight:bold;v-text-kern:t" trim="t" fitpath="t" string="التنظيم الجينى والطفرة"/>
          </v:shape>
        </w:pict>
      </w:r>
    </w:p>
    <w:p w:rsidR="00AF1CBB" w:rsidRPr="00550CEC" w:rsidRDefault="00AF1CBB" w:rsidP="00AF1CBB">
      <w:pPr>
        <w:jc w:val="both"/>
        <w:rPr>
          <w:b/>
          <w:bCs/>
          <w:color w:val="FF0000"/>
          <w:rtl/>
        </w:rPr>
      </w:pPr>
      <w:r w:rsidRPr="00550CEC">
        <w:rPr>
          <w:rFonts w:hint="cs"/>
          <w:b/>
          <w:bCs/>
          <w:color w:val="FF0000"/>
          <w:rtl/>
        </w:rPr>
        <w:t xml:space="preserve">الربط مع الحياة </w:t>
      </w:r>
    </w:p>
    <w:p w:rsidR="00AF1CBB" w:rsidRPr="003911D1" w:rsidRDefault="00AF1CBB" w:rsidP="00AF1CBB">
      <w:pPr>
        <w:jc w:val="both"/>
        <w:rPr>
          <w:b/>
          <w:bCs/>
          <w:color w:val="006600"/>
          <w:sz w:val="22"/>
          <w:szCs w:val="22"/>
          <w:rtl/>
        </w:rPr>
      </w:pPr>
      <w:r w:rsidRPr="003911D1">
        <w:rPr>
          <w:b/>
          <w:bCs/>
          <w:color w:val="006600"/>
          <w:sz w:val="22"/>
          <w:szCs w:val="22"/>
          <w:rtl/>
        </w:rPr>
        <w:t xml:space="preserve">عندما تكتب جملة على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الحاسوب،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من المهم أن يُطبع كل حرف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بصورة صحيحة. فجملة "السيارة تسير في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الشارع"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مثلاً تختلف عن جملة "الطيارة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تسير في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الشارع".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فعلى الرغم من أن الاختلاف في حرف واحد إلا أن الجملتين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>تختلفان في المعنى تمامًا.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</w:p>
    <w:p w:rsidR="00AF1CBB" w:rsidRPr="00550CEC" w:rsidRDefault="00AF1CBB" w:rsidP="00AF1CBB">
      <w:pPr>
        <w:jc w:val="both"/>
        <w:rPr>
          <w:b/>
          <w:bCs/>
          <w:color w:val="FF0000"/>
          <w:rtl/>
        </w:rPr>
      </w:pPr>
      <w:r w:rsidRPr="00550CEC">
        <w:rPr>
          <w:rFonts w:hint="cs"/>
          <w:b/>
          <w:bCs/>
          <w:color w:val="FF0000"/>
          <w:rtl/>
        </w:rPr>
        <w:t>التنظيم الجينى فى الخلايا البدائية النوى</w:t>
      </w:r>
    </w:p>
    <w:p w:rsidR="00AF1CBB" w:rsidRPr="00550CEC" w:rsidRDefault="00AF1CBB" w:rsidP="00AF1CBB">
      <w:pPr>
        <w:jc w:val="both"/>
        <w:rPr>
          <w:b/>
          <w:bCs/>
          <w:color w:val="006600"/>
          <w:rtl/>
        </w:rPr>
      </w:pPr>
      <w:r w:rsidRPr="00550CEC">
        <w:rPr>
          <w:rFonts w:hint="cs"/>
          <w:b/>
          <w:bCs/>
          <w:color w:val="FF0000"/>
          <w:highlight w:val="yellow"/>
          <w:rtl/>
        </w:rPr>
        <w:t>ا</w:t>
      </w:r>
      <w:r w:rsidRPr="00550CEC">
        <w:rPr>
          <w:b/>
          <w:bCs/>
          <w:color w:val="006600"/>
          <w:highlight w:val="yellow"/>
          <w:rtl/>
        </w:rPr>
        <w:t>لتنظيم الجيني</w:t>
      </w:r>
      <w:r w:rsidRPr="00550CEC">
        <w:rPr>
          <w:b/>
          <w:bCs/>
          <w:color w:val="006600"/>
          <w:rtl/>
        </w:rPr>
        <w:t xml:space="preserve"> هو قدرة المخلوق الحي على</w:t>
      </w:r>
      <w:r w:rsidRPr="00550CEC">
        <w:rPr>
          <w:rFonts w:hint="cs"/>
          <w:b/>
          <w:bCs/>
          <w:color w:val="006600"/>
          <w:rtl/>
        </w:rPr>
        <w:t xml:space="preserve"> </w:t>
      </w:r>
      <w:r w:rsidRPr="00550CEC">
        <w:rPr>
          <w:b/>
          <w:bCs/>
          <w:color w:val="006600"/>
          <w:rtl/>
        </w:rPr>
        <w:t>التحكم في اختيار أي الجينات تنسخ استجابة للبيئة.</w:t>
      </w:r>
    </w:p>
    <w:p w:rsidR="00AF1CBB" w:rsidRPr="00550CEC" w:rsidRDefault="00AF1CBB" w:rsidP="00AF1CBB">
      <w:pPr>
        <w:jc w:val="both"/>
        <w:rPr>
          <w:b/>
          <w:bCs/>
          <w:color w:val="006600"/>
          <w:rtl/>
        </w:rPr>
      </w:pPr>
      <w:r w:rsidRPr="00550CEC">
        <w:rPr>
          <w:b/>
          <w:bCs/>
          <w:color w:val="006600"/>
          <w:rtl/>
        </w:rPr>
        <w:t>والمنطقة الفعالة</w:t>
      </w:r>
      <w:r w:rsidRPr="00550CEC">
        <w:rPr>
          <w:b/>
          <w:bCs/>
          <w:color w:val="006600"/>
        </w:rPr>
        <w:t xml:space="preserve"> </w:t>
      </w:r>
      <w:r w:rsidRPr="00550CEC">
        <w:rPr>
          <w:b/>
          <w:bCs/>
          <w:color w:val="006600"/>
          <w:rtl/>
        </w:rPr>
        <w:t xml:space="preserve">هي قطعة من </w:t>
      </w:r>
      <w:r w:rsidRPr="00550CEC">
        <w:rPr>
          <w:b/>
          <w:bCs/>
          <w:color w:val="006600"/>
        </w:rPr>
        <w:t>DNA</w:t>
      </w:r>
      <w:r w:rsidRPr="00550CEC">
        <w:rPr>
          <w:b/>
          <w:bCs/>
          <w:color w:val="006600"/>
          <w:rtl/>
        </w:rPr>
        <w:t xml:space="preserve"> تحتوي على جينات تشفر بروتينات ضرورية لعملية</w:t>
      </w:r>
      <w:r w:rsidRPr="00550CEC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550CEC">
        <w:rPr>
          <w:b/>
          <w:bCs/>
          <w:color w:val="006600"/>
          <w:rtl/>
        </w:rPr>
        <w:t>أيض</w:t>
      </w:r>
      <w:proofErr w:type="spellEnd"/>
      <w:r w:rsidRPr="00550CEC">
        <w:rPr>
          <w:b/>
          <w:bCs/>
          <w:color w:val="006600"/>
          <w:rtl/>
        </w:rPr>
        <w:t xml:space="preserve"> محددة.</w:t>
      </w:r>
    </w:p>
    <w:p w:rsidR="00AF1CBB" w:rsidRPr="00550CEC" w:rsidRDefault="00AF1CBB" w:rsidP="00AF1CBB">
      <w:pPr>
        <w:jc w:val="both"/>
        <w:rPr>
          <w:b/>
          <w:bCs/>
          <w:color w:val="FF0000"/>
          <w:rtl/>
        </w:rPr>
      </w:pPr>
      <w:r w:rsidRPr="00550CEC">
        <w:rPr>
          <w:rFonts w:hint="cs"/>
          <w:b/>
          <w:bCs/>
          <w:color w:val="FF0000"/>
          <w:rtl/>
        </w:rPr>
        <w:t xml:space="preserve">التنظيم الجينى فى الخلايا </w:t>
      </w:r>
      <w:proofErr w:type="spellStart"/>
      <w:r w:rsidRPr="00550CEC">
        <w:rPr>
          <w:rFonts w:hint="cs"/>
          <w:b/>
          <w:bCs/>
          <w:color w:val="FF0000"/>
          <w:rtl/>
        </w:rPr>
        <w:t>الحقيقية</w:t>
      </w:r>
      <w:proofErr w:type="spellEnd"/>
      <w:r w:rsidRPr="00550CEC">
        <w:rPr>
          <w:rFonts w:hint="cs"/>
          <w:b/>
          <w:bCs/>
          <w:color w:val="FF0000"/>
          <w:rtl/>
        </w:rPr>
        <w:t xml:space="preserve"> النوى</w:t>
      </w:r>
    </w:p>
    <w:p w:rsidR="00AF1CBB" w:rsidRPr="00550CEC" w:rsidRDefault="00AF1CBB" w:rsidP="00AF1CBB">
      <w:pPr>
        <w:jc w:val="both"/>
        <w:rPr>
          <w:b/>
          <w:bCs/>
          <w:color w:val="006600"/>
          <w:rtl/>
        </w:rPr>
      </w:pPr>
      <w:r w:rsidRPr="00550CEC">
        <w:rPr>
          <w:b/>
          <w:bCs/>
          <w:color w:val="006600"/>
          <w:rtl/>
        </w:rPr>
        <w:t xml:space="preserve">يجب أن تتحكم الخلايا </w:t>
      </w:r>
      <w:proofErr w:type="spellStart"/>
      <w:r w:rsidRPr="00550CEC">
        <w:rPr>
          <w:b/>
          <w:bCs/>
          <w:color w:val="006600"/>
          <w:rtl/>
        </w:rPr>
        <w:t>الحقيقية</w:t>
      </w:r>
      <w:proofErr w:type="spellEnd"/>
      <w:r w:rsidRPr="00550CEC">
        <w:rPr>
          <w:b/>
          <w:bCs/>
          <w:color w:val="006600"/>
          <w:rtl/>
        </w:rPr>
        <w:t xml:space="preserve"> النوى في الجينات التي سيتم التعبير عنها في</w:t>
      </w:r>
      <w:r w:rsidRPr="00550CEC">
        <w:rPr>
          <w:rFonts w:hint="cs"/>
          <w:b/>
          <w:bCs/>
          <w:color w:val="006600"/>
          <w:rtl/>
        </w:rPr>
        <w:t xml:space="preserve"> </w:t>
      </w:r>
      <w:r w:rsidRPr="00550CEC">
        <w:rPr>
          <w:b/>
          <w:bCs/>
          <w:color w:val="006600"/>
          <w:rtl/>
        </w:rPr>
        <w:t>أوقات محددة من حياة المخلوق الحي. فالعديد من الجينات يتفاعل بعضها مع</w:t>
      </w:r>
      <w:r w:rsidRPr="00550CEC">
        <w:rPr>
          <w:rFonts w:hint="cs"/>
          <w:b/>
          <w:bCs/>
          <w:color w:val="006600"/>
          <w:rtl/>
        </w:rPr>
        <w:t xml:space="preserve"> </w:t>
      </w:r>
      <w:r w:rsidRPr="00550CEC">
        <w:rPr>
          <w:b/>
          <w:bCs/>
          <w:color w:val="006600"/>
          <w:rtl/>
        </w:rPr>
        <w:t xml:space="preserve">بعض في الخلايا </w:t>
      </w:r>
      <w:proofErr w:type="spellStart"/>
      <w:r w:rsidRPr="00550CEC">
        <w:rPr>
          <w:b/>
          <w:bCs/>
          <w:color w:val="006600"/>
          <w:rtl/>
        </w:rPr>
        <w:t>الحقيقية</w:t>
      </w:r>
      <w:proofErr w:type="spellEnd"/>
      <w:r w:rsidRPr="00550CEC">
        <w:rPr>
          <w:b/>
          <w:bCs/>
          <w:color w:val="006600"/>
          <w:rtl/>
        </w:rPr>
        <w:t xml:space="preserve"> النوى</w:t>
      </w:r>
      <w:r w:rsidRPr="00550CEC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550CEC">
        <w:rPr>
          <w:rFonts w:hint="cs"/>
          <w:b/>
          <w:bCs/>
          <w:color w:val="006600"/>
          <w:rtl/>
        </w:rPr>
        <w:t>.</w:t>
      </w:r>
      <w:proofErr w:type="spellEnd"/>
    </w:p>
    <w:p w:rsidR="00AF1CBB" w:rsidRPr="00550CEC" w:rsidRDefault="00AF1CBB" w:rsidP="00AF1CBB">
      <w:pPr>
        <w:jc w:val="both"/>
        <w:rPr>
          <w:b/>
          <w:bCs/>
          <w:color w:val="FF0000"/>
          <w:rtl/>
        </w:rPr>
      </w:pPr>
      <w:r w:rsidRPr="00550CEC">
        <w:rPr>
          <w:rFonts w:hint="cs"/>
          <w:b/>
          <w:bCs/>
          <w:color w:val="FF0000"/>
          <w:rtl/>
        </w:rPr>
        <w:t xml:space="preserve">التحكم فى عملية النسخ </w:t>
      </w:r>
    </w:p>
    <w:p w:rsidR="00AF1CBB" w:rsidRPr="00550CEC" w:rsidRDefault="00AF1CBB" w:rsidP="00AF1CBB">
      <w:pPr>
        <w:jc w:val="both"/>
        <w:rPr>
          <w:b/>
          <w:bCs/>
          <w:color w:val="006600"/>
          <w:rtl/>
        </w:rPr>
      </w:pPr>
      <w:r w:rsidRPr="00550CEC">
        <w:rPr>
          <w:b/>
          <w:bCs/>
          <w:color w:val="006600"/>
          <w:rtl/>
        </w:rPr>
        <w:t>إحدى الطرائق التي</w:t>
      </w:r>
      <w:r w:rsidRPr="00550CEC">
        <w:rPr>
          <w:rFonts w:hint="cs"/>
          <w:b/>
          <w:bCs/>
          <w:color w:val="006600"/>
          <w:rtl/>
        </w:rPr>
        <w:t xml:space="preserve"> </w:t>
      </w:r>
      <w:r w:rsidRPr="00550CEC">
        <w:rPr>
          <w:b/>
          <w:bCs/>
          <w:color w:val="006600"/>
          <w:rtl/>
        </w:rPr>
        <w:t xml:space="preserve">تتحكم فيها الخلايا </w:t>
      </w:r>
      <w:proofErr w:type="spellStart"/>
      <w:r w:rsidRPr="00550CEC">
        <w:rPr>
          <w:b/>
          <w:bCs/>
          <w:color w:val="006600"/>
          <w:rtl/>
        </w:rPr>
        <w:t>الحقيقية</w:t>
      </w:r>
      <w:proofErr w:type="spellEnd"/>
      <w:r w:rsidRPr="00550CEC">
        <w:rPr>
          <w:b/>
          <w:bCs/>
          <w:color w:val="006600"/>
          <w:rtl/>
        </w:rPr>
        <w:t xml:space="preserve"> النوى بالتعبير الجيني تحدث من خلال بروتينات</w:t>
      </w:r>
      <w:r w:rsidRPr="00550CEC">
        <w:rPr>
          <w:rFonts w:hint="cs"/>
          <w:b/>
          <w:bCs/>
          <w:color w:val="006600"/>
          <w:rtl/>
        </w:rPr>
        <w:t xml:space="preserve"> </w:t>
      </w:r>
      <w:r w:rsidRPr="00550CEC">
        <w:rPr>
          <w:b/>
          <w:bCs/>
          <w:color w:val="006600"/>
          <w:rtl/>
        </w:rPr>
        <w:t>تُسمى عوامل النسخ</w:t>
      </w:r>
      <w:r w:rsidRPr="00550CEC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550CEC">
        <w:rPr>
          <w:rFonts w:hint="cs"/>
          <w:b/>
          <w:bCs/>
          <w:color w:val="006600"/>
          <w:rtl/>
        </w:rPr>
        <w:t>.</w:t>
      </w:r>
      <w:proofErr w:type="spellEnd"/>
    </w:p>
    <w:p w:rsidR="00AF1CBB" w:rsidRDefault="00AF1CBB" w:rsidP="00AF1CBB">
      <w:pPr>
        <w:rPr>
          <w:rFonts w:hint="cs"/>
          <w:sz w:val="28"/>
          <w:szCs w:val="28"/>
          <w:rtl/>
        </w:rPr>
      </w:pPr>
      <w:r w:rsidRPr="00550CEC">
        <w:rPr>
          <w:rFonts w:hint="cs"/>
          <w:b/>
          <w:bCs/>
          <w:color w:val="FF0000"/>
          <w:rtl/>
        </w:rPr>
        <w:t xml:space="preserve">تداخل </w:t>
      </w:r>
      <w:r>
        <w:rPr>
          <w:b/>
          <w:bCs/>
          <w:color w:val="FF0000"/>
        </w:rPr>
        <w:t xml:space="preserve">RNA </w:t>
      </w:r>
      <w:proofErr w:type="spellStart"/>
      <w:r>
        <w:rPr>
          <w:rFonts w:hint="cs"/>
          <w:b/>
          <w:bCs/>
          <w:color w:val="FF0000"/>
          <w:rtl/>
        </w:rPr>
        <w:t>:</w:t>
      </w:r>
      <w:proofErr w:type="spellEnd"/>
      <w:r>
        <w:rPr>
          <w:rFonts w:hint="cs"/>
          <w:b/>
          <w:bCs/>
          <w:color w:val="FF0000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>الطريقة الأُخرى لتنظي</w:t>
      </w:r>
      <w:r w:rsidRPr="00550CEC">
        <w:rPr>
          <w:b/>
          <w:bCs/>
          <w:color w:val="006600"/>
          <w:sz w:val="22"/>
          <w:szCs w:val="22"/>
          <w:rtl/>
        </w:rPr>
        <w:t xml:space="preserve">م جينات </w:t>
      </w:r>
      <w:proofErr w:type="spellStart"/>
      <w:r w:rsidRPr="00550CEC">
        <w:rPr>
          <w:b/>
          <w:bCs/>
          <w:color w:val="006600"/>
          <w:sz w:val="22"/>
          <w:szCs w:val="22"/>
          <w:rtl/>
        </w:rPr>
        <w:t>الخلايا</w:t>
      </w:r>
      <w:r>
        <w:rPr>
          <w:b/>
          <w:bCs/>
          <w:color w:val="006600"/>
          <w:sz w:val="22"/>
          <w:szCs w:val="22"/>
          <w:rtl/>
        </w:rPr>
        <w:t>الحقيقية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النوى هي تداخ</w:t>
      </w:r>
      <w:r w:rsidRPr="00550CEC">
        <w:rPr>
          <w:b/>
          <w:bCs/>
          <w:color w:val="006600"/>
          <w:sz w:val="22"/>
          <w:szCs w:val="22"/>
          <w:rtl/>
        </w:rPr>
        <w:t xml:space="preserve">ل </w:t>
      </w:r>
      <w:r w:rsidRPr="00550CEC">
        <w:rPr>
          <w:b/>
          <w:bCs/>
          <w:color w:val="006600"/>
          <w:sz w:val="22"/>
          <w:szCs w:val="22"/>
        </w:rPr>
        <w:t>RNA</w:t>
      </w:r>
      <w:r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b/>
          <w:bCs/>
          <w:color w:val="006600"/>
          <w:sz w:val="22"/>
          <w:szCs w:val="22"/>
          <w:rtl/>
        </w:rPr>
        <w:t>.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حيث تُقطع قطع صغيرة م</w:t>
      </w:r>
      <w:r w:rsidRPr="00550CEC">
        <w:rPr>
          <w:b/>
          <w:bCs/>
          <w:color w:val="006600"/>
          <w:sz w:val="22"/>
          <w:szCs w:val="22"/>
          <w:rtl/>
        </w:rPr>
        <w:t xml:space="preserve">ن </w:t>
      </w:r>
      <w:r w:rsidRPr="00550CEC">
        <w:rPr>
          <w:b/>
          <w:bCs/>
          <w:color w:val="006600"/>
          <w:sz w:val="22"/>
          <w:szCs w:val="22"/>
        </w:rPr>
        <w:t>RNA</w:t>
      </w:r>
      <w:r w:rsidRPr="00550CEC">
        <w:rPr>
          <w:b/>
          <w:bCs/>
          <w:color w:val="006600"/>
          <w:sz w:val="22"/>
          <w:szCs w:val="22"/>
          <w:rtl/>
        </w:rPr>
        <w:t xml:space="preserve"> الثنائي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 xml:space="preserve">السلسلة في </w:t>
      </w:r>
      <w:proofErr w:type="spellStart"/>
      <w:r>
        <w:rPr>
          <w:b/>
          <w:bCs/>
          <w:color w:val="006600"/>
          <w:sz w:val="22"/>
          <w:szCs w:val="22"/>
          <w:rtl/>
        </w:rPr>
        <w:t>سيتوبلازم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الخلية بواسطة إنزيم يُس</w:t>
      </w:r>
      <w:r w:rsidRPr="00550CEC">
        <w:rPr>
          <w:b/>
          <w:bCs/>
          <w:color w:val="006600"/>
          <w:sz w:val="22"/>
          <w:szCs w:val="22"/>
          <w:rtl/>
        </w:rPr>
        <w:t>مى المقطع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.</w:t>
      </w:r>
    </w:p>
    <w:p w:rsidR="00AF1CBB" w:rsidRDefault="00AF1CBB" w:rsidP="00AF1CBB">
      <w:pPr>
        <w:rPr>
          <w:sz w:val="28"/>
          <w:szCs w:val="28"/>
        </w:rPr>
      </w:pPr>
      <w:r>
        <w:rPr>
          <w:rFonts w:cs="Andalus"/>
          <w:b/>
          <w:bCs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33793</wp:posOffset>
            </wp:positionH>
            <wp:positionV relativeFrom="paragraph">
              <wp:posOffset>57537</wp:posOffset>
            </wp:positionV>
            <wp:extent cx="5122103" cy="2240776"/>
            <wp:effectExtent l="38100" t="57150" r="116647" b="102374"/>
            <wp:wrapNone/>
            <wp:docPr id="296" name="صورة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726" cy="22493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F1CBB" w:rsidRDefault="00AF1CBB" w:rsidP="00AF1CBB">
      <w:pPr>
        <w:rPr>
          <w:rFonts w:hint="cs"/>
          <w:sz w:val="28"/>
          <w:szCs w:val="28"/>
          <w:rtl/>
        </w:rPr>
      </w:pPr>
      <w:r>
        <w:rPr>
          <w:sz w:val="28"/>
          <w:szCs w:val="28"/>
        </w:rPr>
        <w:t xml:space="preserve"> </w:t>
      </w:r>
    </w:p>
    <w:p w:rsidR="007F2525" w:rsidRDefault="007F2525" w:rsidP="00AF1CBB">
      <w:pPr>
        <w:rPr>
          <w:rFonts w:hint="cs"/>
          <w:sz w:val="28"/>
          <w:szCs w:val="28"/>
          <w:rtl/>
        </w:rPr>
      </w:pPr>
    </w:p>
    <w:p w:rsidR="007F2525" w:rsidRDefault="007F2525" w:rsidP="00AF1CBB">
      <w:pPr>
        <w:rPr>
          <w:rFonts w:hint="cs"/>
          <w:sz w:val="28"/>
          <w:szCs w:val="28"/>
          <w:rtl/>
        </w:rPr>
      </w:pPr>
    </w:p>
    <w:p w:rsidR="007F2525" w:rsidRDefault="007F2525" w:rsidP="00AF1CBB">
      <w:pPr>
        <w:rPr>
          <w:rFonts w:hint="cs"/>
          <w:sz w:val="28"/>
          <w:szCs w:val="28"/>
          <w:rtl/>
        </w:rPr>
      </w:pPr>
    </w:p>
    <w:p w:rsidR="007F2525" w:rsidRDefault="007F2525" w:rsidP="00AF1CBB">
      <w:pPr>
        <w:rPr>
          <w:sz w:val="28"/>
          <w:szCs w:val="28"/>
        </w:rPr>
      </w:pPr>
    </w:p>
    <w:p w:rsidR="007F2525" w:rsidRDefault="007F2525" w:rsidP="007F2525">
      <w:pPr>
        <w:jc w:val="center"/>
        <w:rPr>
          <w:b/>
          <w:bCs/>
          <w:color w:val="FF0000"/>
        </w:rPr>
      </w:pPr>
      <w:r w:rsidRPr="0004369A">
        <w:rPr>
          <w:rFonts w:cs="SC_DUBAI"/>
          <w:b/>
          <w:bCs/>
          <w:sz w:val="22"/>
          <w:szCs w:val="22"/>
        </w:rPr>
        <w:lastRenderedPageBreak/>
        <w:pict>
          <v:shape id="_x0000_i1043" type="#_x0000_t136" style="width:149pt;height:17.55pt" fillcolor="#06c" strokecolor="#9cf" strokeweight="1.5pt">
            <v:shadow on="t" color="#900"/>
            <v:textpath style="font-family:&quot;Impact&quot;;font-weight:bold;v-text-kern:t" trim="t" fitpath="t" string="التنظيم الجينى والطفرة"/>
          </v:shape>
        </w:pict>
      </w:r>
    </w:p>
    <w:p w:rsidR="007F2525" w:rsidRPr="003911D1" w:rsidRDefault="007F2525" w:rsidP="007F2525">
      <w:pPr>
        <w:rPr>
          <w:b/>
          <w:bCs/>
          <w:color w:val="FF0000"/>
          <w:rtl/>
        </w:rPr>
      </w:pPr>
      <w:r w:rsidRPr="003911D1">
        <w:rPr>
          <w:rFonts w:hint="cs"/>
          <w:b/>
          <w:bCs/>
          <w:color w:val="FF0000"/>
          <w:rtl/>
        </w:rPr>
        <w:t xml:space="preserve">الطفرات </w:t>
      </w:r>
    </w:p>
    <w:p w:rsidR="007F2525" w:rsidRPr="003911D1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 w:rsidRPr="003911D1">
        <w:rPr>
          <w:b/>
          <w:bCs/>
          <w:color w:val="006600"/>
          <w:sz w:val="22"/>
          <w:szCs w:val="22"/>
          <w:rtl/>
        </w:rPr>
        <w:t>يمكن أن تخطئ في أثناء الكتابة كذلك قد يحدث خللٌ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أو اضطرابٌ في أثناء تضاعف الخلايا. هذه الاضطرابات نادرة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الحصول،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وتملك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الخلية آليات إصلاح يمكنها أن تصلح بعض الخلل. ففي بعض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الأحيان،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يحدث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تغير دائم في </w:t>
      </w:r>
      <w:r w:rsidRPr="003911D1">
        <w:rPr>
          <w:b/>
          <w:bCs/>
          <w:color w:val="006600"/>
          <w:sz w:val="22"/>
          <w:szCs w:val="22"/>
        </w:rPr>
        <w:t>DNA</w:t>
      </w:r>
      <w:r w:rsidRPr="003911D1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الخلية،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وهذا يسمى </w:t>
      </w:r>
      <w:r w:rsidRPr="003911D1">
        <w:rPr>
          <w:b/>
          <w:bCs/>
          <w:color w:val="006600"/>
          <w:sz w:val="22"/>
          <w:szCs w:val="22"/>
          <w:highlight w:val="yellow"/>
          <w:rtl/>
        </w:rPr>
        <w:t>الطفرة</w:t>
      </w:r>
      <w:r w:rsidRPr="003911D1">
        <w:rPr>
          <w:rFonts w:hint="cs"/>
          <w:b/>
          <w:bCs/>
          <w:color w:val="006600"/>
          <w:sz w:val="22"/>
          <w:szCs w:val="22"/>
          <w:highlight w:val="yellow"/>
          <w:rtl/>
        </w:rPr>
        <w:t>.</w:t>
      </w:r>
    </w:p>
    <w:p w:rsidR="007F2525" w:rsidRPr="003911D1" w:rsidRDefault="007F2525" w:rsidP="007F2525">
      <w:pPr>
        <w:jc w:val="both"/>
        <w:rPr>
          <w:b/>
          <w:bCs/>
          <w:color w:val="FF0000"/>
          <w:rtl/>
        </w:rPr>
      </w:pPr>
      <w:r w:rsidRPr="003911D1">
        <w:rPr>
          <w:rFonts w:hint="cs"/>
          <w:b/>
          <w:bCs/>
          <w:color w:val="FF0000"/>
          <w:rtl/>
        </w:rPr>
        <w:t xml:space="preserve">أنواع الطفرات </w:t>
      </w:r>
      <w:proofErr w:type="spellStart"/>
      <w:r>
        <w:rPr>
          <w:rFonts w:hint="cs"/>
          <w:b/>
          <w:bCs/>
          <w:color w:val="FF0000"/>
          <w:rtl/>
        </w:rPr>
        <w:t>:</w:t>
      </w:r>
      <w:proofErr w:type="spellEnd"/>
      <w:r>
        <w:rPr>
          <w:rFonts w:hint="cs"/>
          <w:b/>
          <w:bCs/>
          <w:color w:val="FF0000"/>
          <w:rtl/>
        </w:rPr>
        <w:t xml:space="preserve"> </w:t>
      </w:r>
      <w:r w:rsidRPr="003911D1">
        <w:rPr>
          <w:b/>
          <w:bCs/>
          <w:color w:val="006600"/>
          <w:rtl/>
        </w:rPr>
        <w:t>تتراوح الطفرات بين تغيرات تحدث</w:t>
      </w:r>
      <w:r w:rsidRPr="003911D1">
        <w:rPr>
          <w:rFonts w:hint="cs"/>
          <w:b/>
          <w:bCs/>
          <w:color w:val="006600"/>
          <w:rtl/>
        </w:rPr>
        <w:t xml:space="preserve"> </w:t>
      </w:r>
      <w:r w:rsidRPr="003911D1">
        <w:rPr>
          <w:b/>
          <w:bCs/>
          <w:color w:val="006600"/>
          <w:rtl/>
        </w:rPr>
        <w:t xml:space="preserve">في زوج واحد من القواعد في سلسلة شفرات </w:t>
      </w:r>
      <w:r w:rsidRPr="003911D1">
        <w:rPr>
          <w:b/>
          <w:bCs/>
          <w:color w:val="006600"/>
        </w:rPr>
        <w:t>DNA</w:t>
      </w:r>
      <w:r w:rsidRPr="003911D1">
        <w:rPr>
          <w:b/>
          <w:bCs/>
          <w:color w:val="006600"/>
          <w:rtl/>
        </w:rPr>
        <w:t xml:space="preserve"> إلى حذف قطع كبيرة من</w:t>
      </w:r>
      <w:r w:rsidRPr="003911D1">
        <w:rPr>
          <w:rFonts w:hint="cs"/>
          <w:b/>
          <w:bCs/>
          <w:color w:val="006600"/>
          <w:rtl/>
        </w:rPr>
        <w:t xml:space="preserve"> </w:t>
      </w:r>
      <w:proofErr w:type="spellStart"/>
      <w:r w:rsidRPr="003911D1">
        <w:rPr>
          <w:b/>
          <w:bCs/>
          <w:color w:val="006600"/>
          <w:rtl/>
        </w:rPr>
        <w:t>الكروموسومات</w:t>
      </w:r>
      <w:proofErr w:type="spellEnd"/>
      <w:r w:rsidRPr="003911D1">
        <w:rPr>
          <w:b/>
          <w:bCs/>
          <w:color w:val="006600"/>
          <w:rtl/>
        </w:rPr>
        <w:t>.</w:t>
      </w:r>
    </w:p>
    <w:p w:rsidR="007F2525" w:rsidRPr="003911D1" w:rsidRDefault="007F2525" w:rsidP="007F2525">
      <w:pPr>
        <w:jc w:val="both"/>
        <w:rPr>
          <w:b/>
          <w:bCs/>
          <w:color w:val="FF0000"/>
          <w:rtl/>
        </w:rPr>
      </w:pPr>
      <w:r w:rsidRPr="003911D1">
        <w:rPr>
          <w:rFonts w:hint="cs"/>
          <w:b/>
          <w:bCs/>
          <w:color w:val="FF0000"/>
          <w:rtl/>
        </w:rPr>
        <w:t xml:space="preserve">أسباب الطفرة </w:t>
      </w:r>
    </w:p>
    <w:p w:rsidR="007F2525" w:rsidRPr="003911D1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 w:rsidRPr="003911D1">
        <w:rPr>
          <w:b/>
          <w:bCs/>
          <w:color w:val="006600"/>
          <w:sz w:val="22"/>
          <w:szCs w:val="22"/>
          <w:rtl/>
        </w:rPr>
        <w:t>يمكن أن تحدث بعض الطفرات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 بصورة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تلقائية؛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إذ يضيف إنزيم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بلمرة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</w:rPr>
        <w:t>DNA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خلال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التضاعف،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القاعدة الخطأ.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يمكن أن تُتلف بعض </w:t>
      </w:r>
      <w:r w:rsidRPr="003911D1">
        <w:rPr>
          <w:b/>
          <w:bCs/>
          <w:color w:val="006600"/>
          <w:sz w:val="22"/>
          <w:szCs w:val="22"/>
          <w:highlight w:val="yellow"/>
          <w:rtl/>
        </w:rPr>
        <w:t>العوامل المسببة للطفرات</w:t>
      </w:r>
      <w:r w:rsidRPr="003911D1">
        <w:rPr>
          <w:b/>
          <w:bCs/>
          <w:color w:val="006600"/>
          <w:sz w:val="22"/>
          <w:szCs w:val="22"/>
          <w:rtl/>
        </w:rPr>
        <w:t xml:space="preserve"> ال </w:t>
      </w:r>
      <w:r w:rsidRPr="003911D1">
        <w:rPr>
          <w:b/>
          <w:bCs/>
          <w:color w:val="006600"/>
          <w:sz w:val="22"/>
          <w:szCs w:val="22"/>
        </w:rPr>
        <w:t>DNA</w:t>
      </w:r>
      <w:r w:rsidRPr="003911D1">
        <w:rPr>
          <w:b/>
          <w:bCs/>
          <w:color w:val="006600"/>
          <w:sz w:val="22"/>
          <w:szCs w:val="22"/>
          <w:rtl/>
        </w:rPr>
        <w:t xml:space="preserve"> أيضًا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>ومنها المواد الكيميائية والأشعة. وقد صُنّف العديد من المواد الكيميائية على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أنها عوامل مسببة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للطفرات؛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إذ تؤثر بعض هذه المواد الكيميائية في </w:t>
      </w:r>
      <w:r w:rsidRPr="003911D1">
        <w:rPr>
          <w:b/>
          <w:bCs/>
          <w:color w:val="006600"/>
          <w:sz w:val="22"/>
          <w:szCs w:val="22"/>
        </w:rPr>
        <w:t>DNA</w:t>
      </w:r>
      <w:r w:rsidRPr="003911D1">
        <w:rPr>
          <w:b/>
          <w:bCs/>
          <w:color w:val="006600"/>
          <w:sz w:val="22"/>
          <w:szCs w:val="22"/>
          <w:rtl/>
        </w:rPr>
        <w:t xml:space="preserve"> عن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>طريق تغيير التركيب الكيميائي للقواعد.</w:t>
      </w:r>
    </w:p>
    <w:p w:rsidR="007F2525" w:rsidRPr="003911D1" w:rsidRDefault="007F2525" w:rsidP="007F2525">
      <w:pPr>
        <w:jc w:val="both"/>
        <w:rPr>
          <w:b/>
          <w:bCs/>
          <w:color w:val="FF0000"/>
          <w:rtl/>
        </w:rPr>
      </w:pPr>
      <w:r w:rsidRPr="003911D1">
        <w:rPr>
          <w:rFonts w:hint="cs"/>
          <w:b/>
          <w:bCs/>
          <w:color w:val="FF0000"/>
          <w:rtl/>
        </w:rPr>
        <w:t xml:space="preserve">طفرة الخلايا الجنسية والجسمية </w:t>
      </w:r>
    </w:p>
    <w:p w:rsidR="00AF1CBB" w:rsidRDefault="007F2525" w:rsidP="007F2525">
      <w:pPr>
        <w:rPr>
          <w:rFonts w:hint="cs"/>
          <w:sz w:val="28"/>
          <w:szCs w:val="28"/>
          <w:rtl/>
        </w:rPr>
      </w:pPr>
      <w:r w:rsidRPr="003911D1">
        <w:rPr>
          <w:b/>
          <w:bCs/>
          <w:color w:val="006600"/>
          <w:sz w:val="22"/>
          <w:szCs w:val="22"/>
          <w:rtl/>
        </w:rPr>
        <w:t xml:space="preserve">لا تنتقل الطفرات في الخلايا الجسمية إلى الجيل التالي. وفي بعض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الحالات،</w:t>
      </w:r>
      <w:proofErr w:type="spellEnd"/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لا تسبب هذه الطفرات مشكلات في الخلية.عندما تحدث الطفرة في الخلايا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الجنسية،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وتُسمى أيضًا الخلايا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التكاثرية،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تنتقل</w:t>
      </w:r>
      <w:r w:rsidRPr="003911D1"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3911D1">
        <w:rPr>
          <w:b/>
          <w:bCs/>
          <w:color w:val="006600"/>
          <w:sz w:val="22"/>
          <w:szCs w:val="22"/>
          <w:rtl/>
        </w:rPr>
        <w:t xml:space="preserve">هذه الطفرات إلى أبناء المخلوق </w:t>
      </w:r>
      <w:proofErr w:type="spellStart"/>
      <w:r w:rsidRPr="003911D1">
        <w:rPr>
          <w:b/>
          <w:bCs/>
          <w:color w:val="006600"/>
          <w:sz w:val="22"/>
          <w:szCs w:val="22"/>
          <w:rtl/>
        </w:rPr>
        <w:t>الحي،</w:t>
      </w:r>
      <w:proofErr w:type="spellEnd"/>
      <w:r w:rsidRPr="003911D1">
        <w:rPr>
          <w:b/>
          <w:bCs/>
          <w:color w:val="006600"/>
          <w:sz w:val="22"/>
          <w:szCs w:val="22"/>
          <w:rtl/>
        </w:rPr>
        <w:t xml:space="preserve"> وستوجد في كل خلية من خلايا أبنائه.</w:t>
      </w:r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>الهندسة الوراثية</w:t>
      </w:r>
    </w:p>
    <w:p w:rsidR="007F2525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 w:rsidRPr="00791975">
        <w:rPr>
          <w:b/>
          <w:bCs/>
          <w:color w:val="006600"/>
          <w:sz w:val="22"/>
          <w:szCs w:val="22"/>
          <w:rtl/>
        </w:rPr>
        <w:t xml:space="preserve">هي تقنية تتضمن التحكم في جزيء </w:t>
      </w:r>
      <w:r w:rsidRPr="00791975">
        <w:rPr>
          <w:b/>
          <w:bCs/>
          <w:color w:val="006600"/>
          <w:sz w:val="22"/>
          <w:szCs w:val="22"/>
        </w:rPr>
        <w:t>DNA</w:t>
      </w:r>
      <w:r w:rsidRPr="00791975">
        <w:rPr>
          <w:b/>
          <w:bCs/>
          <w:color w:val="006600"/>
          <w:sz w:val="22"/>
          <w:szCs w:val="22"/>
          <w:rtl/>
        </w:rPr>
        <w:t xml:space="preserve"> لأحد المخلوقات الحية بواسطة إضافة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</w:rPr>
        <w:t xml:space="preserve"> </w:t>
      </w:r>
      <w:r w:rsidRPr="00791975">
        <w:rPr>
          <w:b/>
          <w:bCs/>
          <w:color w:val="006600"/>
          <w:sz w:val="22"/>
          <w:szCs w:val="22"/>
        </w:rPr>
        <w:t>DNA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خارج</w:t>
      </w:r>
      <w:r>
        <w:rPr>
          <w:b/>
          <w:bCs/>
          <w:color w:val="006600"/>
          <w:sz w:val="22"/>
          <w:szCs w:val="22"/>
          <w:rtl/>
        </w:rPr>
        <w:t>ي،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أ</w:t>
      </w:r>
      <w:r w:rsidRPr="00791975">
        <w:rPr>
          <w:b/>
          <w:bCs/>
          <w:color w:val="006600"/>
          <w:sz w:val="22"/>
          <w:szCs w:val="22"/>
          <w:rtl/>
        </w:rPr>
        <w:t xml:space="preserve">ي </w:t>
      </w:r>
      <w:r w:rsidRPr="00791975">
        <w:rPr>
          <w:b/>
          <w:bCs/>
          <w:color w:val="006600"/>
          <w:sz w:val="22"/>
          <w:szCs w:val="22"/>
        </w:rPr>
        <w:t>DNA</w:t>
      </w:r>
      <w:r w:rsidRPr="00791975">
        <w:rPr>
          <w:b/>
          <w:bCs/>
          <w:color w:val="006600"/>
          <w:sz w:val="22"/>
          <w:szCs w:val="22"/>
          <w:rtl/>
        </w:rPr>
        <w:t xml:space="preserve"> من مخلوق حي آخر.</w:t>
      </w:r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التقنيات الحيوية </w:t>
      </w:r>
    </w:p>
    <w:p w:rsidR="007F2525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>
        <w:rPr>
          <w:b/>
          <w:bCs/>
          <w:color w:val="006600"/>
          <w:sz w:val="22"/>
          <w:szCs w:val="22"/>
          <w:rtl/>
        </w:rPr>
        <w:t>مخلوقات مثل يرقات البعوضة. له</w:t>
      </w:r>
      <w:r w:rsidRPr="00791975">
        <w:rPr>
          <w:b/>
          <w:bCs/>
          <w:color w:val="006600"/>
          <w:sz w:val="22"/>
          <w:szCs w:val="22"/>
          <w:rtl/>
        </w:rPr>
        <w:t>ا جين من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975">
        <w:rPr>
          <w:b/>
          <w:bCs/>
          <w:color w:val="006600"/>
          <w:sz w:val="22"/>
          <w:szCs w:val="22"/>
          <w:rtl/>
        </w:rPr>
        <w:t xml:space="preserve">مخلوق حي آخر. مثل هذه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المخلوقات،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المعدّلة وراثيًّا بواسطة إدخال جين من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 xml:space="preserve">مخلوق حي آخر تُسمى </w:t>
      </w:r>
      <w:r w:rsidRPr="00791975">
        <w:rPr>
          <w:b/>
          <w:bCs/>
          <w:color w:val="006600"/>
          <w:sz w:val="22"/>
          <w:szCs w:val="22"/>
          <w:highlight w:val="yellow"/>
          <w:rtl/>
        </w:rPr>
        <w:t>المخلوقات المعدلة وراثيا</w:t>
      </w:r>
      <w:r w:rsidRPr="00791975">
        <w:rPr>
          <w:rFonts w:hint="cs"/>
          <w:b/>
          <w:bCs/>
          <w:color w:val="006600"/>
          <w:sz w:val="22"/>
          <w:szCs w:val="22"/>
          <w:highlight w:val="yellow"/>
          <w:rtl/>
        </w:rPr>
        <w:t xml:space="preserve"> </w:t>
      </w:r>
      <w:proofErr w:type="spellStart"/>
      <w:r w:rsidRPr="00791975">
        <w:rPr>
          <w:rFonts w:hint="cs"/>
          <w:b/>
          <w:bCs/>
          <w:color w:val="006600"/>
          <w:sz w:val="22"/>
          <w:szCs w:val="22"/>
          <w:highlight w:val="yellow"/>
          <w:rtl/>
        </w:rPr>
        <w:t>.</w:t>
      </w:r>
      <w:proofErr w:type="spellEnd"/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الحيوانات المعدلة وراثيا </w:t>
      </w:r>
    </w:p>
    <w:p w:rsidR="007F2525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>
        <w:rPr>
          <w:rFonts w:hint="cs"/>
          <w:b/>
          <w:bCs/>
          <w:color w:val="006600"/>
          <w:sz w:val="22"/>
          <w:szCs w:val="22"/>
          <w:rtl/>
        </w:rPr>
        <w:t>ين</w:t>
      </w:r>
      <w:r w:rsidRPr="00791975">
        <w:rPr>
          <w:b/>
          <w:bCs/>
          <w:color w:val="006600"/>
          <w:sz w:val="22"/>
          <w:szCs w:val="22"/>
          <w:rtl/>
        </w:rPr>
        <w:t>تج العلماء حاليًّا معظم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>الحيوان</w:t>
      </w:r>
      <w:r w:rsidRPr="00791975">
        <w:rPr>
          <w:b/>
          <w:bCs/>
          <w:color w:val="006600"/>
          <w:sz w:val="22"/>
          <w:szCs w:val="22"/>
          <w:rtl/>
        </w:rPr>
        <w:t>ات المعدّلة وراثيًّا في المختب</w:t>
      </w:r>
      <w:r>
        <w:rPr>
          <w:b/>
          <w:bCs/>
          <w:color w:val="006600"/>
          <w:sz w:val="22"/>
          <w:szCs w:val="22"/>
          <w:rtl/>
        </w:rPr>
        <w:t xml:space="preserve">رات من أجل الأبحاث الحيوية. 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مثل </w:t>
      </w:r>
      <w:r>
        <w:rPr>
          <w:b/>
          <w:bCs/>
          <w:color w:val="006600"/>
          <w:sz w:val="22"/>
          <w:szCs w:val="22"/>
          <w:rtl/>
        </w:rPr>
        <w:t>الفئ</w:t>
      </w:r>
      <w:r w:rsidRPr="00791975">
        <w:rPr>
          <w:b/>
          <w:bCs/>
          <w:color w:val="006600"/>
          <w:sz w:val="22"/>
          <w:szCs w:val="22"/>
          <w:rtl/>
        </w:rPr>
        <w:t>ران وذبابة الف</w:t>
      </w:r>
      <w:r>
        <w:rPr>
          <w:b/>
          <w:bCs/>
          <w:color w:val="006600"/>
          <w:sz w:val="22"/>
          <w:szCs w:val="22"/>
          <w:rtl/>
        </w:rPr>
        <w:t>اكهة والدودة الأس</w:t>
      </w:r>
      <w:r w:rsidRPr="00791975">
        <w:rPr>
          <w:b/>
          <w:bCs/>
          <w:color w:val="006600"/>
          <w:sz w:val="22"/>
          <w:szCs w:val="22"/>
          <w:rtl/>
        </w:rPr>
        <w:t>طوانية</w:t>
      </w:r>
      <w:r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النباتات المعدلة وراثيا </w:t>
      </w:r>
    </w:p>
    <w:p w:rsidR="007F2525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>
        <w:rPr>
          <w:b/>
          <w:bCs/>
          <w:color w:val="006600"/>
          <w:sz w:val="22"/>
          <w:szCs w:val="22"/>
          <w:rtl/>
        </w:rPr>
        <w:t>أنتج العديد م</w:t>
      </w:r>
      <w:r w:rsidRPr="00791975">
        <w:rPr>
          <w:b/>
          <w:bCs/>
          <w:color w:val="006600"/>
          <w:sz w:val="22"/>
          <w:szCs w:val="22"/>
          <w:rtl/>
        </w:rPr>
        <w:t>ن النباتات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975">
        <w:rPr>
          <w:b/>
          <w:bCs/>
          <w:color w:val="006600"/>
          <w:sz w:val="22"/>
          <w:szCs w:val="22"/>
          <w:rtl/>
        </w:rPr>
        <w:t>المعدلة ورا</w:t>
      </w:r>
      <w:r>
        <w:rPr>
          <w:b/>
          <w:bCs/>
          <w:color w:val="006600"/>
          <w:sz w:val="22"/>
          <w:szCs w:val="22"/>
          <w:rtl/>
        </w:rPr>
        <w:t xml:space="preserve">ثيًّا لكي تكون أكثر مقاومة للحشرات والآفات </w:t>
      </w:r>
      <w:proofErr w:type="spellStart"/>
      <w:r>
        <w:rPr>
          <w:b/>
          <w:bCs/>
          <w:color w:val="006600"/>
          <w:sz w:val="22"/>
          <w:szCs w:val="22"/>
          <w:rtl/>
        </w:rPr>
        <w:t>الفيروس</w:t>
      </w:r>
      <w:r w:rsidRPr="00791975">
        <w:rPr>
          <w:b/>
          <w:bCs/>
          <w:color w:val="006600"/>
          <w:sz w:val="22"/>
          <w:szCs w:val="22"/>
          <w:rtl/>
        </w:rPr>
        <w:t>ية،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ومقاومة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975">
        <w:rPr>
          <w:b/>
          <w:bCs/>
          <w:color w:val="006600"/>
          <w:sz w:val="22"/>
          <w:szCs w:val="22"/>
          <w:rtl/>
        </w:rPr>
        <w:t xml:space="preserve">لمبيدات الأعشاب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والحشرات،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ومنها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975">
        <w:rPr>
          <w:b/>
          <w:bCs/>
          <w:color w:val="006600"/>
          <w:sz w:val="22"/>
          <w:szCs w:val="22"/>
          <w:rtl/>
        </w:rPr>
        <w:t xml:space="preserve">الذرة وفول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الصويا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والقطن.</w:t>
      </w:r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البكتريا المعدلة وراثيا </w:t>
      </w:r>
    </w:p>
    <w:p w:rsidR="007F2525" w:rsidRDefault="007F2525" w:rsidP="007F2525">
      <w:pPr>
        <w:jc w:val="both"/>
        <w:rPr>
          <w:b/>
          <w:bCs/>
          <w:color w:val="006600"/>
          <w:sz w:val="22"/>
          <w:szCs w:val="22"/>
          <w:rtl/>
        </w:rPr>
      </w:pPr>
      <w:r>
        <w:rPr>
          <w:b/>
          <w:bCs/>
          <w:color w:val="006600"/>
          <w:sz w:val="22"/>
          <w:szCs w:val="22"/>
          <w:rtl/>
        </w:rPr>
        <w:t>يمك</w:t>
      </w:r>
      <w:r w:rsidRPr="00791975">
        <w:rPr>
          <w:b/>
          <w:bCs/>
          <w:color w:val="006600"/>
          <w:sz w:val="22"/>
          <w:szCs w:val="22"/>
          <w:rtl/>
        </w:rPr>
        <w:t>ن للبكتيريا المعدّلة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 w:rsidRPr="00791975">
        <w:rPr>
          <w:b/>
          <w:bCs/>
          <w:color w:val="006600"/>
          <w:sz w:val="22"/>
          <w:szCs w:val="22"/>
          <w:rtl/>
        </w:rPr>
        <w:t xml:space="preserve">وراثيًّا إنتاج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الأنسولين،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وهرمونات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النمو ومواد تذيب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خثرات</w:t>
      </w:r>
      <w:proofErr w:type="spellEnd"/>
      <w:r w:rsidRPr="00791975">
        <w:rPr>
          <w:b/>
          <w:bCs/>
          <w:color w:val="006600"/>
          <w:sz w:val="22"/>
          <w:szCs w:val="22"/>
          <w:rtl/>
        </w:rPr>
        <w:t xml:space="preserve"> الدم </w:t>
      </w:r>
      <w:proofErr w:type="spellStart"/>
      <w:r w:rsidRPr="00791975">
        <w:rPr>
          <w:b/>
          <w:bCs/>
          <w:color w:val="006600"/>
          <w:sz w:val="22"/>
          <w:szCs w:val="22"/>
          <w:rtl/>
        </w:rPr>
        <w:t>.</w:t>
      </w:r>
      <w:proofErr w:type="spellEnd"/>
    </w:p>
    <w:p w:rsidR="007F2525" w:rsidRPr="00791975" w:rsidRDefault="007F2525" w:rsidP="007F2525">
      <w:pPr>
        <w:jc w:val="both"/>
        <w:rPr>
          <w:b/>
          <w:bCs/>
          <w:color w:val="FF0000"/>
          <w:sz w:val="22"/>
          <w:szCs w:val="22"/>
          <w:rtl/>
        </w:rPr>
      </w:pPr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مشروع </w:t>
      </w:r>
      <w:proofErr w:type="spellStart"/>
      <w:r w:rsidRPr="00791975">
        <w:rPr>
          <w:rFonts w:hint="cs"/>
          <w:b/>
          <w:bCs/>
          <w:color w:val="FF0000"/>
          <w:sz w:val="22"/>
          <w:szCs w:val="22"/>
          <w:rtl/>
        </w:rPr>
        <w:t>الجينوم</w:t>
      </w:r>
      <w:proofErr w:type="spellEnd"/>
      <w:r w:rsidRPr="00791975">
        <w:rPr>
          <w:rFonts w:hint="cs"/>
          <w:b/>
          <w:bCs/>
          <w:color w:val="FF0000"/>
          <w:sz w:val="22"/>
          <w:szCs w:val="22"/>
          <w:rtl/>
        </w:rPr>
        <w:t xml:space="preserve"> البشرى </w:t>
      </w:r>
    </w:p>
    <w:p w:rsidR="007F2525" w:rsidRDefault="007F2525" w:rsidP="007F2525">
      <w:pPr>
        <w:rPr>
          <w:rFonts w:hint="cs"/>
          <w:sz w:val="28"/>
          <w:szCs w:val="28"/>
          <w:rtl/>
        </w:rPr>
      </w:pPr>
      <w:r>
        <w:rPr>
          <w:b/>
          <w:bCs/>
          <w:color w:val="006600"/>
          <w:sz w:val="22"/>
          <w:szCs w:val="22"/>
          <w:rtl/>
        </w:rPr>
        <w:t xml:space="preserve">مشروع </w:t>
      </w:r>
      <w:proofErr w:type="spellStart"/>
      <w:r>
        <w:rPr>
          <w:b/>
          <w:bCs/>
          <w:color w:val="006600"/>
          <w:sz w:val="22"/>
          <w:szCs w:val="22"/>
          <w:rtl/>
        </w:rPr>
        <w:t>الجينوم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sz w:val="22"/>
          <w:szCs w:val="22"/>
          <w:rtl/>
        </w:rPr>
        <w:t>(</w:t>
      </w:r>
      <w:proofErr w:type="spellEnd"/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>المحتوى الجيني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proofErr w:type="spellStart"/>
      <w:r>
        <w:rPr>
          <w:rFonts w:hint="cs"/>
          <w:b/>
          <w:bCs/>
          <w:color w:val="006600"/>
          <w:sz w:val="22"/>
          <w:szCs w:val="22"/>
          <w:rtl/>
        </w:rPr>
        <w:t>)</w:t>
      </w:r>
      <w:proofErr w:type="spellEnd"/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>البشري مشروع عالمي تم تنفي</w:t>
      </w:r>
      <w:r w:rsidRPr="00791975">
        <w:rPr>
          <w:b/>
          <w:bCs/>
          <w:color w:val="006600"/>
          <w:sz w:val="22"/>
          <w:szCs w:val="22"/>
          <w:rtl/>
        </w:rPr>
        <w:t>ذه عام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 xml:space="preserve">2003 م. </w:t>
      </w:r>
      <w:proofErr w:type="spellStart"/>
      <w:r>
        <w:rPr>
          <w:b/>
          <w:bCs/>
          <w:color w:val="006600"/>
          <w:sz w:val="22"/>
          <w:szCs w:val="22"/>
          <w:rtl/>
        </w:rPr>
        <w:t>والجينوم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هو المعلومات الوراثية الكاملة في الخلية. وه</w:t>
      </w:r>
      <w:r w:rsidRPr="00791975">
        <w:rPr>
          <w:b/>
          <w:bCs/>
          <w:color w:val="006600"/>
          <w:sz w:val="22"/>
          <w:szCs w:val="22"/>
          <w:rtl/>
        </w:rPr>
        <w:t>دف هذا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 xml:space="preserve">المشروع هو تحديد تسلسل وترتيب ثلاثة مليارات </w:t>
      </w:r>
      <w:proofErr w:type="spellStart"/>
      <w:r>
        <w:rPr>
          <w:b/>
          <w:bCs/>
          <w:color w:val="006600"/>
          <w:sz w:val="22"/>
          <w:szCs w:val="22"/>
          <w:rtl/>
        </w:rPr>
        <w:t>نيوكليوتيد</w:t>
      </w:r>
      <w:proofErr w:type="spellEnd"/>
      <w:r>
        <w:rPr>
          <w:b/>
          <w:bCs/>
          <w:color w:val="006600"/>
          <w:sz w:val="22"/>
          <w:szCs w:val="22"/>
          <w:rtl/>
        </w:rPr>
        <w:t xml:space="preserve"> تقريبًا تش</w:t>
      </w:r>
      <w:r w:rsidRPr="00791975">
        <w:rPr>
          <w:b/>
          <w:bCs/>
          <w:color w:val="006600"/>
          <w:sz w:val="22"/>
          <w:szCs w:val="22"/>
          <w:rtl/>
        </w:rPr>
        <w:t>كل</w:t>
      </w:r>
      <w:r>
        <w:rPr>
          <w:b/>
          <w:bCs/>
          <w:color w:val="006600"/>
          <w:sz w:val="22"/>
          <w:szCs w:val="22"/>
        </w:rPr>
        <w:t xml:space="preserve"> </w:t>
      </w:r>
      <w:r w:rsidRPr="00791975">
        <w:rPr>
          <w:b/>
          <w:bCs/>
          <w:color w:val="006600"/>
          <w:sz w:val="22"/>
          <w:szCs w:val="22"/>
        </w:rPr>
        <w:t>DNA</w:t>
      </w:r>
      <w:r>
        <w:rPr>
          <w:b/>
          <w:bCs/>
          <w:color w:val="006600"/>
          <w:sz w:val="22"/>
          <w:szCs w:val="22"/>
        </w:rPr>
        <w:t xml:space="preserve"> </w:t>
      </w:r>
      <w:r>
        <w:rPr>
          <w:rFonts w:hint="cs"/>
          <w:b/>
          <w:bCs/>
          <w:color w:val="006600"/>
          <w:sz w:val="22"/>
          <w:szCs w:val="22"/>
          <w:rtl/>
        </w:rPr>
        <w:t xml:space="preserve"> </w:t>
      </w:r>
      <w:r>
        <w:rPr>
          <w:b/>
          <w:bCs/>
          <w:color w:val="006600"/>
          <w:sz w:val="22"/>
          <w:szCs w:val="22"/>
          <w:rtl/>
        </w:rPr>
        <w:t>البش</w:t>
      </w:r>
      <w:r w:rsidRPr="00791975">
        <w:rPr>
          <w:b/>
          <w:bCs/>
          <w:color w:val="006600"/>
          <w:sz w:val="22"/>
          <w:szCs w:val="22"/>
          <w:rtl/>
        </w:rPr>
        <w:t>ري</w:t>
      </w:r>
      <w:r>
        <w:rPr>
          <w:rFonts w:hint="cs"/>
          <w:b/>
          <w:bCs/>
          <w:color w:val="006600"/>
          <w:sz w:val="22"/>
          <w:szCs w:val="22"/>
          <w:rtl/>
        </w:rPr>
        <w:t>.</w:t>
      </w:r>
    </w:p>
    <w:p w:rsidR="007F2525" w:rsidRDefault="007F2525" w:rsidP="007F2525">
      <w:pPr>
        <w:rPr>
          <w:rFonts w:hint="cs"/>
          <w:sz w:val="28"/>
          <w:szCs w:val="28"/>
          <w:rtl/>
        </w:rPr>
      </w:pPr>
    </w:p>
    <w:p w:rsidR="009379D3" w:rsidRDefault="009379D3" w:rsidP="007F2525">
      <w:pPr>
        <w:rPr>
          <w:rFonts w:hint="cs"/>
          <w:sz w:val="28"/>
          <w:szCs w:val="28"/>
          <w:rtl/>
        </w:rPr>
      </w:pPr>
    </w:p>
    <w:p w:rsidR="009379D3" w:rsidRDefault="009379D3" w:rsidP="007F2525">
      <w:pPr>
        <w:rPr>
          <w:rFonts w:hint="cs"/>
          <w:sz w:val="28"/>
          <w:szCs w:val="28"/>
          <w:rtl/>
        </w:rPr>
      </w:pPr>
    </w:p>
    <w:p w:rsidR="009379D3" w:rsidRDefault="009379D3" w:rsidP="007F2525">
      <w:pPr>
        <w:rPr>
          <w:rFonts w:hint="cs"/>
          <w:sz w:val="28"/>
          <w:szCs w:val="28"/>
          <w:rtl/>
        </w:rPr>
      </w:pPr>
    </w:p>
    <w:p w:rsidR="009379D3" w:rsidRPr="009379D3" w:rsidRDefault="009379D3" w:rsidP="009379D3">
      <w:pPr>
        <w:jc w:val="center"/>
        <w:rPr>
          <w:rFonts w:hint="cs"/>
          <w:b/>
          <w:bCs/>
          <w:sz w:val="40"/>
          <w:szCs w:val="40"/>
          <w:rtl/>
        </w:rPr>
      </w:pPr>
      <w:r w:rsidRPr="009379D3">
        <w:rPr>
          <w:rFonts w:hint="cs"/>
          <w:b/>
          <w:bCs/>
          <w:sz w:val="40"/>
          <w:szCs w:val="40"/>
          <w:rtl/>
        </w:rPr>
        <w:t xml:space="preserve">إعداد المعلم </w:t>
      </w:r>
    </w:p>
    <w:p w:rsidR="009379D3" w:rsidRPr="009379D3" w:rsidRDefault="009379D3" w:rsidP="009379D3">
      <w:pPr>
        <w:jc w:val="center"/>
        <w:rPr>
          <w:rFonts w:hint="cs"/>
          <w:b/>
          <w:bCs/>
          <w:sz w:val="40"/>
          <w:szCs w:val="40"/>
          <w:rtl/>
        </w:rPr>
      </w:pPr>
      <w:proofErr w:type="spellStart"/>
      <w:r w:rsidRPr="009379D3">
        <w:rPr>
          <w:rFonts w:hint="cs"/>
          <w:b/>
          <w:bCs/>
          <w:sz w:val="40"/>
          <w:szCs w:val="40"/>
          <w:rtl/>
        </w:rPr>
        <w:t>عبدالله</w:t>
      </w:r>
      <w:proofErr w:type="spellEnd"/>
      <w:r w:rsidRPr="009379D3">
        <w:rPr>
          <w:rFonts w:hint="cs"/>
          <w:b/>
          <w:bCs/>
          <w:sz w:val="40"/>
          <w:szCs w:val="40"/>
          <w:rtl/>
        </w:rPr>
        <w:t xml:space="preserve"> حسين محمد </w:t>
      </w:r>
      <w:proofErr w:type="spellStart"/>
      <w:r w:rsidRPr="009379D3">
        <w:rPr>
          <w:rFonts w:hint="cs"/>
          <w:b/>
          <w:bCs/>
          <w:sz w:val="40"/>
          <w:szCs w:val="40"/>
          <w:rtl/>
        </w:rPr>
        <w:t>بيجر</w:t>
      </w:r>
      <w:proofErr w:type="spellEnd"/>
    </w:p>
    <w:p w:rsidR="009379D3" w:rsidRPr="009379D3" w:rsidRDefault="009379D3" w:rsidP="009379D3">
      <w:pPr>
        <w:jc w:val="center"/>
        <w:rPr>
          <w:rFonts w:hint="cs"/>
          <w:b/>
          <w:bCs/>
          <w:sz w:val="40"/>
          <w:szCs w:val="40"/>
          <w:rtl/>
        </w:rPr>
      </w:pPr>
      <w:r w:rsidRPr="009379D3">
        <w:rPr>
          <w:rFonts w:hint="cs"/>
          <w:b/>
          <w:bCs/>
          <w:sz w:val="40"/>
          <w:szCs w:val="40"/>
          <w:rtl/>
        </w:rPr>
        <w:t>بيانات التواصل</w:t>
      </w:r>
    </w:p>
    <w:p w:rsidR="009379D3" w:rsidRPr="009379D3" w:rsidRDefault="009379D3" w:rsidP="009379D3">
      <w:pPr>
        <w:jc w:val="center"/>
        <w:rPr>
          <w:b/>
          <w:bCs/>
          <w:sz w:val="40"/>
          <w:szCs w:val="40"/>
        </w:rPr>
      </w:pPr>
      <w:hyperlink r:id="rId36" w:history="1">
        <w:r w:rsidRPr="009379D3">
          <w:rPr>
            <w:rStyle w:val="Hyperlink"/>
            <w:b/>
            <w:bCs/>
            <w:sz w:val="40"/>
            <w:szCs w:val="40"/>
          </w:rPr>
          <w:t>b111j111@hotmail.com</w:t>
        </w:r>
      </w:hyperlink>
    </w:p>
    <w:p w:rsidR="009379D3" w:rsidRPr="00C2574F" w:rsidRDefault="009379D3" w:rsidP="009379D3">
      <w:pPr>
        <w:jc w:val="center"/>
        <w:rPr>
          <w:rFonts w:hint="cs"/>
          <w:sz w:val="28"/>
          <w:szCs w:val="28"/>
        </w:rPr>
      </w:pPr>
      <w:r>
        <w:rPr>
          <w:rFonts w:hint="cs"/>
          <w:sz w:val="28"/>
          <w:szCs w:val="28"/>
          <w:rtl/>
        </w:rPr>
        <w:t xml:space="preserve"> </w:t>
      </w:r>
    </w:p>
    <w:sectPr w:rsidR="009379D3" w:rsidRPr="00C2574F" w:rsidSect="00995C97">
      <w:footerReference w:type="default" r:id="rId37"/>
      <w:pgSz w:w="11906" w:h="16838"/>
      <w:pgMar w:top="1440" w:right="1800" w:bottom="1440" w:left="1800" w:header="708" w:footer="708" w:gutter="0"/>
      <w:pgBorders w:offsetFrom="page">
        <w:top w:val="xIllusions" w:sz="9" w:space="24" w:color="auto"/>
        <w:left w:val="xIllusions" w:sz="9" w:space="24" w:color="auto"/>
        <w:bottom w:val="xIllusions" w:sz="9" w:space="24" w:color="auto"/>
        <w:right w:val="xIllusions" w:sz="9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5524" w:rsidRDefault="007F5524" w:rsidP="009379D3">
      <w:r>
        <w:separator/>
      </w:r>
    </w:p>
  </w:endnote>
  <w:endnote w:type="continuationSeparator" w:id="0">
    <w:p w:rsidR="007F5524" w:rsidRDefault="007F5524" w:rsidP="009379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C_DUBAI">
    <w:charset w:val="B2"/>
    <w:family w:val="auto"/>
    <w:pitch w:val="variable"/>
    <w:sig w:usb0="00006001" w:usb1="00000000" w:usb2="00000000" w:usb3="00000000" w:csb0="00000040" w:csb1="00000000"/>
  </w:font>
  <w:font w:name="UniMath-Regular">
    <w:panose1 w:val="00000000000000000000"/>
    <w:charset w:val="B2"/>
    <w:family w:val="roman"/>
    <w:notTrueType/>
    <w:pitch w:val="default"/>
    <w:sig w:usb0="00002001" w:usb1="00000000" w:usb2="00000000" w:usb3="00000000" w:csb0="00000040" w:csb1="00000000"/>
  </w:font>
  <w:font w:name="Andalus">
    <w:panose1 w:val="02010000000000000000"/>
    <w:charset w:val="00"/>
    <w:family w:val="auto"/>
    <w:pitch w:val="variable"/>
    <w:sig w:usb0="00002003" w:usb1="80000000" w:usb2="00000008" w:usb3="00000000" w:csb0="0000004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5165896"/>
      <w:docPartObj>
        <w:docPartGallery w:val="Page Numbers (Bottom of Page)"/>
        <w:docPartUnique/>
      </w:docPartObj>
    </w:sdtPr>
    <w:sdtContent>
      <w:p w:rsidR="009379D3" w:rsidRDefault="009379D3">
        <w:pPr>
          <w:pStyle w:val="a5"/>
        </w:pPr>
        <w:r w:rsidRPr="009379D3">
          <w:rPr>
            <w:sz w:val="16"/>
            <w:szCs w:val="16"/>
          </w:rPr>
          <w:fldChar w:fldCharType="begin"/>
        </w:r>
        <w:r w:rsidRPr="009379D3">
          <w:rPr>
            <w:sz w:val="16"/>
            <w:szCs w:val="16"/>
          </w:rPr>
          <w:instrText xml:space="preserve"> PAGE   \* MERGEFORMAT </w:instrText>
        </w:r>
        <w:r w:rsidRPr="009379D3">
          <w:rPr>
            <w:sz w:val="16"/>
            <w:szCs w:val="16"/>
          </w:rPr>
          <w:fldChar w:fldCharType="separate"/>
        </w:r>
        <w:r w:rsidRPr="009379D3">
          <w:rPr>
            <w:rFonts w:cs="Calibri"/>
            <w:noProof/>
            <w:sz w:val="16"/>
            <w:szCs w:val="16"/>
            <w:rtl/>
            <w:lang w:val="ar-SA"/>
          </w:rPr>
          <w:t>18</w:t>
        </w:r>
        <w:r w:rsidRPr="009379D3">
          <w:rPr>
            <w:sz w:val="16"/>
            <w:szCs w:val="16"/>
          </w:rPr>
          <w:fldChar w:fldCharType="end"/>
        </w:r>
        <w:r w:rsidRPr="009379D3">
          <w:rPr>
            <w:rFonts w:hint="cs"/>
            <w:sz w:val="16"/>
            <w:szCs w:val="16"/>
            <w:rtl/>
          </w:rPr>
          <w:t xml:space="preserve"> </w:t>
        </w:r>
        <w:r w:rsidRPr="009379D3">
          <w:rPr>
            <w:rFonts w:hint="cs"/>
            <w:sz w:val="16"/>
            <w:szCs w:val="16"/>
          </w:rPr>
          <w:sym w:font="Wingdings 2" w:char="F022"/>
        </w:r>
        <w:proofErr w:type="spellStart"/>
        <w:r w:rsidRPr="009379D3">
          <w:rPr>
            <w:rFonts w:hint="cs"/>
            <w:sz w:val="16"/>
            <w:szCs w:val="16"/>
            <w:rtl/>
          </w:rPr>
          <w:t>عبدالله</w:t>
        </w:r>
        <w:proofErr w:type="spellEnd"/>
        <w:r w:rsidRPr="009379D3">
          <w:rPr>
            <w:rFonts w:hint="cs"/>
            <w:sz w:val="16"/>
            <w:szCs w:val="16"/>
            <w:rtl/>
          </w:rPr>
          <w:t xml:space="preserve"> </w:t>
        </w:r>
        <w:proofErr w:type="spellStart"/>
        <w:r w:rsidRPr="009379D3">
          <w:rPr>
            <w:rFonts w:hint="cs"/>
            <w:sz w:val="16"/>
            <w:szCs w:val="16"/>
            <w:rtl/>
          </w:rPr>
          <w:t>بيجر</w:t>
        </w:r>
        <w:proofErr w:type="spellEnd"/>
      </w:p>
    </w:sdtContent>
  </w:sdt>
  <w:p w:rsidR="009379D3" w:rsidRDefault="009379D3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5524" w:rsidRDefault="007F5524" w:rsidP="009379D3">
      <w:r>
        <w:separator/>
      </w:r>
    </w:p>
  </w:footnote>
  <w:footnote w:type="continuationSeparator" w:id="0">
    <w:p w:rsidR="007F5524" w:rsidRDefault="007F5524" w:rsidP="009379D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95C97"/>
    <w:rsid w:val="00002777"/>
    <w:rsid w:val="00312CFA"/>
    <w:rsid w:val="006450D5"/>
    <w:rsid w:val="006F2142"/>
    <w:rsid w:val="00764566"/>
    <w:rsid w:val="00791192"/>
    <w:rsid w:val="007C3F8E"/>
    <w:rsid w:val="007F2525"/>
    <w:rsid w:val="007F3D3A"/>
    <w:rsid w:val="007F5524"/>
    <w:rsid w:val="00910CCB"/>
    <w:rsid w:val="009379D3"/>
    <w:rsid w:val="00995C97"/>
    <w:rsid w:val="00AF1CBB"/>
    <w:rsid w:val="00B51288"/>
    <w:rsid w:val="00C2574F"/>
    <w:rsid w:val="00C25F6B"/>
    <w:rsid w:val="00C6604F"/>
    <w:rsid w:val="00CD3C78"/>
    <w:rsid w:val="00ED67F6"/>
    <w:rsid w:val="00F959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5C97"/>
    <w:pPr>
      <w:bidi/>
      <w:spacing w:after="0" w:line="240" w:lineRule="auto"/>
    </w:pPr>
    <w:rPr>
      <w:rFonts w:ascii="Times New Roman" w:eastAsia="MS Mincho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95C97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95C97"/>
    <w:rPr>
      <w:rFonts w:ascii="Tahoma" w:eastAsia="MS Mincho" w:hAnsi="Tahoma" w:cs="Tahoma"/>
      <w:sz w:val="16"/>
      <w:szCs w:val="16"/>
    </w:rPr>
  </w:style>
  <w:style w:type="character" w:styleId="Hyperlink">
    <w:name w:val="Hyperlink"/>
    <w:basedOn w:val="a0"/>
    <w:uiPriority w:val="99"/>
    <w:unhideWhenUsed/>
    <w:rsid w:val="009379D3"/>
    <w:rPr>
      <w:color w:val="0000FF" w:themeColor="hyperlink"/>
      <w:u w:val="single"/>
    </w:rPr>
  </w:style>
  <w:style w:type="paragraph" w:styleId="a4">
    <w:name w:val="header"/>
    <w:basedOn w:val="a"/>
    <w:link w:val="Char0"/>
    <w:uiPriority w:val="99"/>
    <w:semiHidden/>
    <w:unhideWhenUsed/>
    <w:rsid w:val="009379D3"/>
    <w:pPr>
      <w:tabs>
        <w:tab w:val="center" w:pos="4153"/>
        <w:tab w:val="right" w:pos="8306"/>
      </w:tabs>
    </w:pPr>
  </w:style>
  <w:style w:type="character" w:customStyle="1" w:styleId="Char0">
    <w:name w:val="رأس صفحة Char"/>
    <w:basedOn w:val="a0"/>
    <w:link w:val="a4"/>
    <w:uiPriority w:val="99"/>
    <w:semiHidden/>
    <w:rsid w:val="009379D3"/>
    <w:rPr>
      <w:rFonts w:ascii="Times New Roman" w:eastAsia="MS Mincho" w:hAnsi="Times New Roman" w:cs="Times New Roman"/>
      <w:sz w:val="24"/>
      <w:szCs w:val="24"/>
    </w:rPr>
  </w:style>
  <w:style w:type="paragraph" w:styleId="a5">
    <w:name w:val="footer"/>
    <w:basedOn w:val="a"/>
    <w:link w:val="Char1"/>
    <w:uiPriority w:val="99"/>
    <w:unhideWhenUsed/>
    <w:rsid w:val="009379D3"/>
    <w:pPr>
      <w:tabs>
        <w:tab w:val="center" w:pos="4153"/>
        <w:tab w:val="right" w:pos="8306"/>
      </w:tabs>
    </w:pPr>
  </w:style>
  <w:style w:type="character" w:customStyle="1" w:styleId="Char1">
    <w:name w:val="تذييل صفحة Char"/>
    <w:basedOn w:val="a0"/>
    <w:link w:val="a5"/>
    <w:uiPriority w:val="99"/>
    <w:rsid w:val="009379D3"/>
    <w:rPr>
      <w:rFonts w:ascii="Times New Roman" w:eastAsia="MS Mincho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hyperlink" Target="mailto:b111j111@hotmail.com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18</Pages>
  <Words>5397</Words>
  <Characters>30769</Characters>
  <Application>Microsoft Office Word</Application>
  <DocSecurity>0</DocSecurity>
  <Lines>256</Lines>
  <Paragraphs>72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aboanmar</dc:creator>
  <cp:lastModifiedBy>aboanmar</cp:lastModifiedBy>
  <cp:revision>14</cp:revision>
  <dcterms:created xsi:type="dcterms:W3CDTF">2014-10-02T02:22:00Z</dcterms:created>
  <dcterms:modified xsi:type="dcterms:W3CDTF">2014-10-02T03:41:00Z</dcterms:modified>
</cp:coreProperties>
</file>